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37" w:rsidRDefault="007C5337" w:rsidP="008A1E7A">
      <w:pPr>
        <w:pStyle w:val="3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Объявляется прием заявок </w:t>
      </w:r>
    </w:p>
    <w:p w:rsidR="008A1E7A" w:rsidRDefault="007C5337" w:rsidP="008A1E7A">
      <w:pPr>
        <w:pStyle w:val="3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на организацию питания </w:t>
      </w:r>
      <w:r w:rsidRPr="007C5337">
        <w:rPr>
          <w:b/>
          <w:spacing w:val="0"/>
          <w:sz w:val="24"/>
          <w:szCs w:val="24"/>
        </w:rPr>
        <w:t>(столовая</w:t>
      </w:r>
      <w:r w:rsidR="00A94F20">
        <w:rPr>
          <w:b/>
          <w:spacing w:val="0"/>
          <w:sz w:val="24"/>
          <w:szCs w:val="24"/>
        </w:rPr>
        <w:t>/</w:t>
      </w:r>
      <w:r w:rsidR="00A94F20" w:rsidRPr="007C5337">
        <w:rPr>
          <w:b/>
          <w:spacing w:val="0"/>
          <w:sz w:val="24"/>
          <w:szCs w:val="24"/>
        </w:rPr>
        <w:t>кафе</w:t>
      </w:r>
      <w:r w:rsidRPr="007C5337">
        <w:rPr>
          <w:b/>
          <w:spacing w:val="0"/>
          <w:sz w:val="24"/>
          <w:szCs w:val="24"/>
        </w:rPr>
        <w:t>) работников и посетителей</w:t>
      </w:r>
      <w:r w:rsidR="008A1E7A">
        <w:rPr>
          <w:b/>
          <w:spacing w:val="0"/>
          <w:sz w:val="24"/>
          <w:szCs w:val="24"/>
        </w:rPr>
        <w:t>!</w:t>
      </w:r>
    </w:p>
    <w:p w:rsid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24"/>
          <w:szCs w:val="24"/>
        </w:rPr>
      </w:pPr>
    </w:p>
    <w:p w:rsid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24"/>
          <w:szCs w:val="24"/>
        </w:rPr>
      </w:pPr>
    </w:p>
    <w:p w:rsid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Настоящим ГБУ «Центр </w:t>
      </w:r>
      <w:r w:rsidRPr="008A1E7A">
        <w:rPr>
          <w:spacing w:val="0"/>
          <w:sz w:val="24"/>
          <w:szCs w:val="24"/>
        </w:rPr>
        <w:t>развития тувинской традиционной культуры и ремесел</w:t>
      </w:r>
      <w:r>
        <w:rPr>
          <w:spacing w:val="0"/>
          <w:sz w:val="24"/>
          <w:szCs w:val="24"/>
        </w:rPr>
        <w:t>» (далее – Центр) уведомляет о начале приема заявок на организацию питания</w:t>
      </w:r>
      <w:r w:rsidR="00CC08D5">
        <w:rPr>
          <w:spacing w:val="0"/>
          <w:sz w:val="24"/>
          <w:szCs w:val="24"/>
        </w:rPr>
        <w:t xml:space="preserve"> (кафе/столовая)</w:t>
      </w:r>
      <w:r>
        <w:rPr>
          <w:spacing w:val="0"/>
          <w:sz w:val="24"/>
          <w:szCs w:val="24"/>
        </w:rPr>
        <w:t xml:space="preserve"> работников и посетителей Центра</w:t>
      </w:r>
      <w:r w:rsidR="00D51189">
        <w:rPr>
          <w:spacing w:val="0"/>
          <w:sz w:val="24"/>
          <w:szCs w:val="24"/>
        </w:rPr>
        <w:t xml:space="preserve"> по адресу: г. Кызыл, ул. Ленина, д. 7</w:t>
      </w:r>
      <w:r>
        <w:rPr>
          <w:spacing w:val="0"/>
          <w:sz w:val="24"/>
          <w:szCs w:val="24"/>
        </w:rPr>
        <w:t xml:space="preserve">. </w:t>
      </w:r>
    </w:p>
    <w:p w:rsid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Процесс отбора победителя является упрощенным – </w:t>
      </w:r>
      <w:r w:rsidRPr="008A1E7A">
        <w:rPr>
          <w:spacing w:val="0"/>
          <w:sz w:val="24"/>
          <w:szCs w:val="24"/>
        </w:rPr>
        <w:t>в соответствии с частью 3.5 статьи 17.1 Федерального закона от 26.07.2006 № 135-ФЗ «О защите конкуренции»</w:t>
      </w:r>
      <w:r>
        <w:rPr>
          <w:spacing w:val="0"/>
          <w:sz w:val="24"/>
          <w:szCs w:val="24"/>
        </w:rPr>
        <w:t xml:space="preserve"> </w:t>
      </w:r>
      <w:r w:rsidRPr="008A1E7A">
        <w:rPr>
          <w:spacing w:val="0"/>
          <w:sz w:val="24"/>
          <w:szCs w:val="24"/>
        </w:rPr>
        <w:t>и постановлением Правительства Российской Федерации от 09.09.2021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>
        <w:rPr>
          <w:spacing w:val="0"/>
          <w:sz w:val="24"/>
          <w:szCs w:val="24"/>
        </w:rPr>
        <w:t>.</w:t>
      </w:r>
    </w:p>
    <w:p w:rsidR="00D51189" w:rsidRDefault="00D51189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Просим направить на электронный адрес Центра </w:t>
      </w:r>
      <w:hyperlink r:id="rId8" w:history="1">
        <w:r w:rsidRPr="00114C9A">
          <w:rPr>
            <w:rStyle w:val="aa"/>
            <w:spacing w:val="0"/>
            <w:sz w:val="24"/>
            <w:szCs w:val="24"/>
            <w:lang w:val="en-US"/>
          </w:rPr>
          <w:t>ctyva</w:t>
        </w:r>
        <w:r w:rsidRPr="00D51189">
          <w:rPr>
            <w:rStyle w:val="aa"/>
            <w:spacing w:val="0"/>
            <w:sz w:val="24"/>
            <w:szCs w:val="24"/>
          </w:rPr>
          <w:t>@</w:t>
        </w:r>
        <w:r w:rsidRPr="00114C9A">
          <w:rPr>
            <w:rStyle w:val="aa"/>
            <w:spacing w:val="0"/>
            <w:sz w:val="24"/>
            <w:szCs w:val="24"/>
            <w:lang w:val="en-US"/>
          </w:rPr>
          <w:t>yandex</w:t>
        </w:r>
        <w:r w:rsidRPr="00D51189">
          <w:rPr>
            <w:rStyle w:val="aa"/>
            <w:spacing w:val="0"/>
            <w:sz w:val="24"/>
            <w:szCs w:val="24"/>
          </w:rPr>
          <w:t>.</w:t>
        </w:r>
        <w:proofErr w:type="spellStart"/>
        <w:r w:rsidRPr="00114C9A">
          <w:rPr>
            <w:rStyle w:val="aa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D51189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заявки на заключение договора аренды (проект со всеми условиями прилагается, а также проект акта с предоставляемым бытовым имуществом) в ближайшее время, желательно в течение 5 рабочих дней со дня настоящего объявления, так как Центр </w:t>
      </w:r>
      <w:r w:rsidR="00416139">
        <w:rPr>
          <w:spacing w:val="0"/>
          <w:sz w:val="24"/>
          <w:szCs w:val="24"/>
        </w:rPr>
        <w:t>вправе рассматривать и принимать</w:t>
      </w:r>
      <w:r>
        <w:rPr>
          <w:spacing w:val="0"/>
          <w:sz w:val="24"/>
          <w:szCs w:val="24"/>
        </w:rPr>
        <w:t xml:space="preserve"> решения </w:t>
      </w:r>
      <w:r w:rsidR="00416139">
        <w:rPr>
          <w:spacing w:val="0"/>
          <w:sz w:val="24"/>
          <w:szCs w:val="24"/>
        </w:rPr>
        <w:t>по мере</w:t>
      </w:r>
      <w:r>
        <w:rPr>
          <w:spacing w:val="0"/>
          <w:sz w:val="24"/>
          <w:szCs w:val="24"/>
        </w:rPr>
        <w:t xml:space="preserve"> поступления</w:t>
      </w:r>
      <w:r w:rsidR="00416139">
        <w:rPr>
          <w:spacing w:val="0"/>
          <w:sz w:val="24"/>
          <w:szCs w:val="24"/>
        </w:rPr>
        <w:t xml:space="preserve"> заявок</w:t>
      </w:r>
      <w:r>
        <w:rPr>
          <w:spacing w:val="0"/>
          <w:sz w:val="24"/>
          <w:szCs w:val="24"/>
        </w:rPr>
        <w:t>.</w:t>
      </w:r>
    </w:p>
    <w:p w:rsidR="00D51189" w:rsidRDefault="00D51189" w:rsidP="007C5337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Заявки составляются в свободной форме, но в них должны быть указаны </w:t>
      </w:r>
      <w:r w:rsidRPr="00286A23">
        <w:rPr>
          <w:b/>
          <w:spacing w:val="0"/>
          <w:sz w:val="24"/>
          <w:szCs w:val="24"/>
        </w:rPr>
        <w:t>следующие сведения</w:t>
      </w:r>
      <w:r>
        <w:rPr>
          <w:spacing w:val="0"/>
          <w:sz w:val="24"/>
          <w:szCs w:val="24"/>
        </w:rPr>
        <w:t>:</w:t>
      </w:r>
    </w:p>
    <w:p w:rsidR="00D51189" w:rsidRPr="00416139" w:rsidRDefault="00D51189" w:rsidP="00416139">
      <w:pPr>
        <w:pStyle w:val="a4"/>
        <w:widowControl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16139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заявителя, сведения о месте нахождения, почтовый адрес заявителя, номер контактного телефона; </w:t>
      </w:r>
    </w:p>
    <w:p w:rsidR="00D51189" w:rsidRDefault="00D51189" w:rsidP="00416139">
      <w:pPr>
        <w:pStyle w:val="a4"/>
        <w:widowControl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16139">
        <w:rPr>
          <w:rFonts w:ascii="Times New Roman" w:eastAsia="Times New Roman" w:hAnsi="Times New Roman" w:cs="Times New Roman"/>
          <w:color w:val="auto"/>
          <w:lang w:bidi="ar-SA"/>
        </w:rPr>
        <w:t xml:space="preserve">необходимый срок арендных «каникул» </w:t>
      </w:r>
      <w:r w:rsidR="00416139" w:rsidRPr="00416139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A94F20">
        <w:rPr>
          <w:rFonts w:ascii="Times New Roman" w:eastAsia="Times New Roman" w:hAnsi="Times New Roman" w:cs="Times New Roman"/>
          <w:color w:val="auto"/>
          <w:lang w:bidi="ar-SA"/>
        </w:rPr>
        <w:t xml:space="preserve">см. </w:t>
      </w:r>
      <w:r w:rsidR="00416139" w:rsidRPr="00416139">
        <w:rPr>
          <w:rFonts w:ascii="Times New Roman" w:eastAsia="Times New Roman" w:hAnsi="Times New Roman" w:cs="Times New Roman"/>
          <w:color w:val="auto"/>
          <w:lang w:bidi="ar-SA"/>
        </w:rPr>
        <w:t>пункт 4.1.2 договора) с указанием планируемых работ по ремонту и подготовке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 xml:space="preserve"> помещений</w:t>
      </w:r>
      <w:r w:rsidR="00416139" w:rsidRPr="00416139">
        <w:rPr>
          <w:rFonts w:ascii="Times New Roman" w:eastAsia="Times New Roman" w:hAnsi="Times New Roman" w:cs="Times New Roman"/>
          <w:color w:val="auto"/>
          <w:lang w:bidi="ar-SA"/>
        </w:rPr>
        <w:t>, но не более 1 месяца (</w:t>
      </w:r>
      <w:r w:rsidR="00A94F20">
        <w:rPr>
          <w:rFonts w:ascii="Times New Roman" w:eastAsia="Times New Roman" w:hAnsi="Times New Roman" w:cs="Times New Roman"/>
          <w:color w:val="auto"/>
          <w:lang w:bidi="ar-SA"/>
        </w:rPr>
        <w:t xml:space="preserve">см. </w:t>
      </w:r>
      <w:r w:rsidR="00416139" w:rsidRPr="00416139">
        <w:rPr>
          <w:rFonts w:ascii="Times New Roman" w:eastAsia="Times New Roman" w:hAnsi="Times New Roman" w:cs="Times New Roman"/>
          <w:color w:val="auto"/>
          <w:lang w:bidi="ar-SA"/>
        </w:rPr>
        <w:t>пункт 4.1.3 договора);</w:t>
      </w:r>
    </w:p>
    <w:p w:rsidR="00055BD9" w:rsidRDefault="00055BD9" w:rsidP="00416139">
      <w:pPr>
        <w:pStyle w:val="a4"/>
        <w:widowControl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формат работы: столовая или кафе (с бизнес-ланчами);</w:t>
      </w:r>
    </w:p>
    <w:p w:rsidR="00A94F20" w:rsidRPr="00416139" w:rsidRDefault="00A94F20" w:rsidP="00416139">
      <w:pPr>
        <w:pStyle w:val="a4"/>
        <w:widowControl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режим работы по будним дням (по выходным не допускается, см. пункт 1.3 </w:t>
      </w:r>
      <w:r w:rsidRPr="00416139">
        <w:rPr>
          <w:rFonts w:ascii="Times New Roman" w:eastAsia="Times New Roman" w:hAnsi="Times New Roman" w:cs="Times New Roman"/>
          <w:color w:val="auto"/>
          <w:lang w:bidi="ar-SA"/>
        </w:rPr>
        <w:t>договора</w:t>
      </w:r>
      <w:r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:rsidR="00D51189" w:rsidRPr="00416139" w:rsidRDefault="00D51189" w:rsidP="00416139">
      <w:pPr>
        <w:pStyle w:val="a4"/>
        <w:widowControl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16139">
        <w:rPr>
          <w:rFonts w:ascii="Times New Roman" w:eastAsia="Times New Roman" w:hAnsi="Times New Roman" w:cs="Times New Roman"/>
          <w:color w:val="auto"/>
          <w:lang w:bidi="ar-SA"/>
        </w:rPr>
        <w:t>информация об ассортименте продукции и товаров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CC08D5">
        <w:rPr>
          <w:rFonts w:ascii="Times New Roman" w:eastAsia="Times New Roman" w:hAnsi="Times New Roman" w:cs="Times New Roman"/>
          <w:color w:val="auto"/>
          <w:lang w:bidi="ar-SA"/>
        </w:rPr>
        <w:t xml:space="preserve">примерное 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>меню)</w:t>
      </w:r>
      <w:r w:rsidRPr="00416139">
        <w:rPr>
          <w:rFonts w:ascii="Times New Roman" w:eastAsia="Times New Roman" w:hAnsi="Times New Roman" w:cs="Times New Roman"/>
          <w:color w:val="auto"/>
          <w:lang w:bidi="ar-SA"/>
        </w:rPr>
        <w:t>, предлагаемых для р</w:t>
      </w:r>
      <w:bookmarkStart w:id="0" w:name="_GoBack"/>
      <w:bookmarkEnd w:id="0"/>
      <w:r w:rsidRPr="00416139">
        <w:rPr>
          <w:rFonts w:ascii="Times New Roman" w:eastAsia="Times New Roman" w:hAnsi="Times New Roman" w:cs="Times New Roman"/>
          <w:color w:val="auto"/>
          <w:lang w:bidi="ar-SA"/>
        </w:rPr>
        <w:t>еализации при оказании услуг общественного питания посетителям и работникам организации культуры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 xml:space="preserve"> (возможна работа по принципу бизнес-ланчей)</w:t>
      </w:r>
      <w:r w:rsidRPr="00416139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D51189" w:rsidRDefault="00D51189" w:rsidP="00416139">
      <w:pPr>
        <w:pStyle w:val="a4"/>
        <w:widowControl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16139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 xml:space="preserve">требность заявителя в имуществе (указан в </w:t>
      </w:r>
      <w:r w:rsidR="00416139" w:rsidRPr="00416139">
        <w:rPr>
          <w:rFonts w:ascii="Times New Roman" w:eastAsia="Times New Roman" w:hAnsi="Times New Roman" w:cs="Times New Roman"/>
          <w:color w:val="auto"/>
          <w:lang w:bidi="ar-SA"/>
        </w:rPr>
        <w:t>проект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416139" w:rsidRPr="00416139">
        <w:rPr>
          <w:rFonts w:ascii="Times New Roman" w:eastAsia="Times New Roman" w:hAnsi="Times New Roman" w:cs="Times New Roman"/>
          <w:color w:val="auto"/>
          <w:lang w:bidi="ar-SA"/>
        </w:rPr>
        <w:t xml:space="preserve"> акта с предоставляемым бытовым имуществом</w:t>
      </w:r>
      <w:r w:rsidR="00416139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CC08D5" w:rsidRDefault="00CC08D5" w:rsidP="00CC08D5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08D5" w:rsidRPr="00416139" w:rsidRDefault="007C5337" w:rsidP="007C5337">
      <w:pPr>
        <w:pStyle w:val="a4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Запись</w:t>
      </w:r>
      <w:r w:rsidR="00CC08D5">
        <w:rPr>
          <w:rFonts w:ascii="Times New Roman" w:eastAsia="Times New Roman" w:hAnsi="Times New Roman" w:cs="Times New Roman"/>
          <w:color w:val="auto"/>
          <w:lang w:bidi="ar-SA"/>
        </w:rPr>
        <w:t xml:space="preserve"> на </w:t>
      </w:r>
      <w:r w:rsidR="00CC08D5" w:rsidRPr="007C5337">
        <w:rPr>
          <w:rFonts w:ascii="Times New Roman" w:eastAsia="Times New Roman" w:hAnsi="Times New Roman" w:cs="Times New Roman"/>
          <w:b/>
          <w:color w:val="auto"/>
          <w:lang w:bidi="ar-SA"/>
        </w:rPr>
        <w:t>осмотр помещений</w:t>
      </w:r>
      <w:r w:rsidR="00CC08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- у</w:t>
      </w:r>
      <w:r w:rsidR="00CC08D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администратора по телефону 8(39422)2-</w:t>
      </w:r>
      <w:r>
        <w:rPr>
          <w:rFonts w:ascii="Times New Roman" w:eastAsia="Times New Roman" w:hAnsi="Times New Roman" w:cs="Times New Roman"/>
          <w:color w:val="auto"/>
          <w:lang w:bidi="ar-SA"/>
        </w:rPr>
        <w:t>35-71.</w:t>
      </w:r>
    </w:p>
    <w:p w:rsidR="00D51189" w:rsidRPr="00D51189" w:rsidRDefault="00D51189" w:rsidP="00D51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51189" w:rsidRPr="00D51189" w:rsidRDefault="00D51189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8A1E7A" w:rsidRPr="008A1E7A" w:rsidRDefault="008A1E7A" w:rsidP="008A1E7A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  <w:sectPr w:rsidR="008A1E7A" w:rsidRPr="008A1E7A" w:rsidSect="008A1E7A">
          <w:headerReference w:type="default" r:id="rId9"/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0C54FF" w:rsidRPr="00CA48DE" w:rsidRDefault="000C54FF" w:rsidP="004F73C8">
      <w:pPr>
        <w:pStyle w:val="3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24"/>
          <w:szCs w:val="24"/>
        </w:rPr>
      </w:pPr>
      <w:r w:rsidRPr="00CA48DE">
        <w:rPr>
          <w:b/>
          <w:spacing w:val="0"/>
          <w:sz w:val="24"/>
          <w:szCs w:val="24"/>
        </w:rPr>
        <w:lastRenderedPageBreak/>
        <w:t>ДОГОВОР АРЕНДЫ</w:t>
      </w:r>
    </w:p>
    <w:p w:rsidR="00CA48DE" w:rsidRPr="00CA48DE" w:rsidRDefault="00395F37" w:rsidP="004F73C8">
      <w:pPr>
        <w:pStyle w:val="a4"/>
        <w:widowControl/>
        <w:tabs>
          <w:tab w:val="left" w:pos="0"/>
        </w:tabs>
        <w:ind w:left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нежилых помещений</w:t>
      </w:r>
      <w:r w:rsidR="00CA48DE" w:rsidRPr="00CA48DE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целях организации питания</w:t>
      </w:r>
    </w:p>
    <w:p w:rsidR="000C54FF" w:rsidRPr="00CA48DE" w:rsidRDefault="000C54FF" w:rsidP="004F73C8">
      <w:pPr>
        <w:pStyle w:val="a4"/>
        <w:widowControl/>
        <w:ind w:left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78"/>
        <w:gridCol w:w="3202"/>
      </w:tblGrid>
      <w:tr w:rsidR="00CA48DE" w:rsidRPr="00CA48DE" w:rsidTr="00CA48DE">
        <w:tc>
          <w:tcPr>
            <w:tcW w:w="3285" w:type="dxa"/>
          </w:tcPr>
          <w:p w:rsidR="00CA48DE" w:rsidRPr="00CA48DE" w:rsidRDefault="00CA48DE" w:rsidP="004F73C8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8DE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286" w:type="dxa"/>
          </w:tcPr>
          <w:p w:rsidR="00CA48DE" w:rsidRPr="00CA48DE" w:rsidRDefault="00962AEC" w:rsidP="004F73C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48DE" w:rsidRPr="00CA48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3286" w:type="dxa"/>
          </w:tcPr>
          <w:p w:rsidR="00CA48DE" w:rsidRPr="00CA48DE" w:rsidRDefault="00CA48DE" w:rsidP="004F73C8">
            <w:pPr>
              <w:tabs>
                <w:tab w:val="left" w:pos="1019"/>
                <w:tab w:val="left" w:pos="33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8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CA48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A48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Pr="00CA48D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0C54FF" w:rsidRPr="00E05324" w:rsidRDefault="000C54FF" w:rsidP="004F73C8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5150CA" w:rsidRDefault="00962AEC" w:rsidP="004F73C8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создания необходимых условий для организации питания посе</w:t>
      </w:r>
      <w:r w:rsidR="005150CA">
        <w:rPr>
          <w:rFonts w:ascii="Times New Roman" w:hAnsi="Times New Roman" w:cs="Times New Roman"/>
        </w:rPr>
        <w:t>тителей и работников организации</w:t>
      </w:r>
      <w:r>
        <w:rPr>
          <w:rFonts w:ascii="Times New Roman" w:hAnsi="Times New Roman" w:cs="Times New Roman"/>
        </w:rPr>
        <w:t xml:space="preserve"> культуры, </w:t>
      </w:r>
    </w:p>
    <w:p w:rsidR="00962AEC" w:rsidRDefault="00962AEC" w:rsidP="004F73C8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частью 3.5 статьи 17.1 Федераль</w:t>
      </w:r>
      <w:r w:rsidR="005150CA">
        <w:rPr>
          <w:rFonts w:ascii="Times New Roman" w:hAnsi="Times New Roman" w:cs="Times New Roman"/>
        </w:rPr>
        <w:t>ного закона от 26.07.2006 №</w:t>
      </w:r>
      <w:r w:rsidR="005150CA" w:rsidRPr="005150CA">
        <w:rPr>
          <w:rFonts w:ascii="Times New Roman" w:hAnsi="Times New Roman" w:cs="Times New Roman"/>
        </w:rPr>
        <w:t xml:space="preserve"> 135-ФЗ </w:t>
      </w:r>
      <w:r w:rsidR="005150CA">
        <w:rPr>
          <w:rFonts w:ascii="Times New Roman" w:hAnsi="Times New Roman" w:cs="Times New Roman"/>
        </w:rPr>
        <w:t>«</w:t>
      </w:r>
      <w:r w:rsidR="005150CA" w:rsidRPr="005150CA">
        <w:rPr>
          <w:rFonts w:ascii="Times New Roman" w:hAnsi="Times New Roman" w:cs="Times New Roman"/>
        </w:rPr>
        <w:t>О защите конкуренции</w:t>
      </w:r>
      <w:r w:rsidR="005150CA">
        <w:rPr>
          <w:rFonts w:ascii="Times New Roman" w:hAnsi="Times New Roman" w:cs="Times New Roman"/>
        </w:rPr>
        <w:t>» и постановлением Правительства Российской Федерации от 09.09.2021 №</w:t>
      </w:r>
      <w:r w:rsidR="005150CA" w:rsidRPr="005150CA">
        <w:rPr>
          <w:rFonts w:ascii="Times New Roman" w:hAnsi="Times New Roman" w:cs="Times New Roman"/>
        </w:rPr>
        <w:t xml:space="preserve"> 1529</w:t>
      </w:r>
      <w:r w:rsidR="005150CA">
        <w:rPr>
          <w:rFonts w:ascii="Times New Roman" w:hAnsi="Times New Roman" w:cs="Times New Roman"/>
        </w:rPr>
        <w:t xml:space="preserve"> «</w:t>
      </w:r>
      <w:r w:rsidR="005150CA" w:rsidRPr="005150CA">
        <w:rPr>
          <w:rFonts w:ascii="Times New Roman" w:hAnsi="Times New Roman" w:cs="Times New Roman"/>
        </w:rPr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</w:t>
      </w:r>
      <w:r w:rsidR="005150CA">
        <w:rPr>
          <w:rFonts w:ascii="Times New Roman" w:hAnsi="Times New Roman" w:cs="Times New Roman"/>
        </w:rPr>
        <w:t>пальными организациями культуры»,</w:t>
      </w:r>
    </w:p>
    <w:p w:rsidR="00962AEC" w:rsidRDefault="005150CA" w:rsidP="004F73C8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учреждение</w:t>
      </w:r>
      <w:r w:rsidR="00CA48DE">
        <w:rPr>
          <w:rFonts w:ascii="Times New Roman" w:hAnsi="Times New Roman" w:cs="Times New Roman"/>
        </w:rPr>
        <w:t xml:space="preserve"> «</w:t>
      </w:r>
      <w:r w:rsidR="000C54FF" w:rsidRPr="00E05324">
        <w:rPr>
          <w:rFonts w:ascii="Times New Roman" w:hAnsi="Times New Roman" w:cs="Times New Roman"/>
        </w:rPr>
        <w:t xml:space="preserve">Центр развития тувинской </w:t>
      </w:r>
      <w:r w:rsidR="00CA48DE">
        <w:rPr>
          <w:rFonts w:ascii="Times New Roman" w:hAnsi="Times New Roman" w:cs="Times New Roman"/>
        </w:rPr>
        <w:t>традиционной культуры и ремесел», именуемое в дальнейшем «Арендодатель»</w:t>
      </w:r>
      <w:r w:rsidR="000C54FF" w:rsidRPr="00E05324">
        <w:rPr>
          <w:rFonts w:ascii="Times New Roman" w:hAnsi="Times New Roman" w:cs="Times New Roman"/>
        </w:rPr>
        <w:t>, в лице директора Кошкендей Игоря Михайловича, действующего на основании Устава</w:t>
      </w:r>
      <w:r w:rsidR="00CA48DE">
        <w:rPr>
          <w:rFonts w:ascii="Times New Roman" w:hAnsi="Times New Roman" w:cs="Times New Roman"/>
        </w:rPr>
        <w:t xml:space="preserve"> и распоряжения </w:t>
      </w:r>
      <w:r w:rsidR="00CA48DE" w:rsidRPr="00E05324">
        <w:rPr>
          <w:rFonts w:ascii="Times New Roman" w:hAnsi="Times New Roman" w:cs="Times New Roman"/>
        </w:rPr>
        <w:t xml:space="preserve">Министерства земельных и имущественных отношений Республики Тыва </w:t>
      </w:r>
      <w:r w:rsidR="00962AEC">
        <w:rPr>
          <w:rFonts w:ascii="Times New Roman" w:hAnsi="Times New Roman" w:cs="Times New Roman"/>
        </w:rPr>
        <w:t xml:space="preserve">от </w:t>
      </w:r>
      <w:r w:rsidR="00962AEC" w:rsidRPr="00962AEC">
        <w:rPr>
          <w:rFonts w:ascii="Times New Roman" w:hAnsi="Times New Roman" w:cs="Times New Roman"/>
          <w:highlight w:val="yellow"/>
        </w:rPr>
        <w:t>_</w:t>
      </w:r>
      <w:r w:rsidR="00962AEC">
        <w:rPr>
          <w:rFonts w:ascii="Times New Roman" w:hAnsi="Times New Roman" w:cs="Times New Roman"/>
        </w:rPr>
        <w:t xml:space="preserve"> </w:t>
      </w:r>
      <w:r w:rsidR="00CA48DE" w:rsidRPr="00E05324">
        <w:rPr>
          <w:rFonts w:ascii="Times New Roman" w:hAnsi="Times New Roman" w:cs="Times New Roman"/>
        </w:rPr>
        <w:t>№</w:t>
      </w:r>
      <w:r w:rsidR="00962AEC" w:rsidRPr="00962AEC">
        <w:rPr>
          <w:rFonts w:ascii="Times New Roman" w:hAnsi="Times New Roman" w:cs="Times New Roman"/>
          <w:highlight w:val="yellow"/>
        </w:rPr>
        <w:t>_</w:t>
      </w:r>
      <w:r w:rsidR="000C54FF" w:rsidRPr="00E05324">
        <w:rPr>
          <w:rFonts w:ascii="Times New Roman" w:hAnsi="Times New Roman" w:cs="Times New Roman"/>
        </w:rPr>
        <w:t xml:space="preserve">, с одной стороны, </w:t>
      </w:r>
    </w:p>
    <w:p w:rsidR="000C54FF" w:rsidRPr="00E05324" w:rsidRDefault="000C54FF" w:rsidP="004F73C8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</w:rPr>
      </w:pPr>
      <w:r w:rsidRPr="00E05324">
        <w:rPr>
          <w:rFonts w:ascii="Times New Roman" w:hAnsi="Times New Roman" w:cs="Times New Roman"/>
        </w:rPr>
        <w:t xml:space="preserve">и </w:t>
      </w:r>
      <w:r w:rsidR="00CA48DE" w:rsidRPr="00CA48DE">
        <w:rPr>
          <w:rFonts w:ascii="Times New Roman" w:hAnsi="Times New Roman" w:cs="Times New Roman"/>
          <w:highlight w:val="yellow"/>
        </w:rPr>
        <w:t>_</w:t>
      </w:r>
      <w:r w:rsidR="00577AD1" w:rsidRPr="00E05324">
        <w:rPr>
          <w:rFonts w:ascii="Times New Roman" w:hAnsi="Times New Roman" w:cs="Times New Roman"/>
        </w:rPr>
        <w:t xml:space="preserve">, </w:t>
      </w:r>
      <w:r w:rsidR="00CA48DE">
        <w:rPr>
          <w:rFonts w:ascii="Times New Roman" w:hAnsi="Times New Roman" w:cs="Times New Roman"/>
        </w:rPr>
        <w:t>именуемый в дальнейшем «Арендатор»</w:t>
      </w:r>
      <w:r w:rsidRPr="00E05324">
        <w:rPr>
          <w:rFonts w:ascii="Times New Roman" w:hAnsi="Times New Roman" w:cs="Times New Roman"/>
        </w:rPr>
        <w:t>, с другой с</w:t>
      </w:r>
      <w:r w:rsidR="00CA48DE">
        <w:rPr>
          <w:rFonts w:ascii="Times New Roman" w:hAnsi="Times New Roman" w:cs="Times New Roman"/>
        </w:rPr>
        <w:t xml:space="preserve">тороны, </w:t>
      </w:r>
      <w:r w:rsidR="00962AEC">
        <w:rPr>
          <w:rFonts w:ascii="Times New Roman" w:hAnsi="Times New Roman" w:cs="Times New Roman"/>
        </w:rPr>
        <w:t xml:space="preserve">а </w:t>
      </w:r>
      <w:r w:rsidR="005150CA">
        <w:rPr>
          <w:rFonts w:ascii="Times New Roman" w:hAnsi="Times New Roman" w:cs="Times New Roman"/>
        </w:rPr>
        <w:t>вместе</w:t>
      </w:r>
      <w:r w:rsidR="00962AEC">
        <w:rPr>
          <w:rFonts w:ascii="Times New Roman" w:hAnsi="Times New Roman" w:cs="Times New Roman"/>
        </w:rPr>
        <w:t xml:space="preserve"> </w:t>
      </w:r>
      <w:r w:rsidR="00CA48DE">
        <w:rPr>
          <w:rFonts w:ascii="Times New Roman" w:hAnsi="Times New Roman" w:cs="Times New Roman"/>
        </w:rPr>
        <w:t>именуемые в дальнейшем «Стороны»</w:t>
      </w:r>
      <w:r w:rsidRPr="00E05324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0C54FF" w:rsidRPr="00E05324" w:rsidRDefault="000C54FF" w:rsidP="004F73C8">
      <w:pPr>
        <w:tabs>
          <w:tab w:val="left" w:pos="3300"/>
        </w:tabs>
        <w:rPr>
          <w:rFonts w:ascii="Times New Roman" w:hAnsi="Times New Roman" w:cs="Times New Roman"/>
        </w:rPr>
      </w:pPr>
    </w:p>
    <w:p w:rsidR="000C54FF" w:rsidRDefault="000C54FF" w:rsidP="004F73C8">
      <w:pPr>
        <w:pStyle w:val="3"/>
        <w:numPr>
          <w:ilvl w:val="0"/>
          <w:numId w:val="16"/>
        </w:numPr>
        <w:shd w:val="clear" w:color="auto" w:fill="auto"/>
        <w:tabs>
          <w:tab w:val="left" w:pos="10206"/>
        </w:tabs>
        <w:spacing w:line="240" w:lineRule="auto"/>
        <w:ind w:left="0"/>
        <w:rPr>
          <w:b/>
          <w:spacing w:val="0"/>
          <w:sz w:val="24"/>
          <w:szCs w:val="24"/>
        </w:rPr>
      </w:pPr>
      <w:r w:rsidRPr="00B81FCB">
        <w:rPr>
          <w:b/>
          <w:spacing w:val="0"/>
          <w:sz w:val="24"/>
          <w:szCs w:val="24"/>
        </w:rPr>
        <w:t>Общие условия</w:t>
      </w:r>
    </w:p>
    <w:p w:rsidR="00B81FCB" w:rsidRPr="00B81FCB" w:rsidRDefault="00B81FCB" w:rsidP="004F73C8">
      <w:pPr>
        <w:pStyle w:val="3"/>
        <w:shd w:val="clear" w:color="auto" w:fill="auto"/>
        <w:tabs>
          <w:tab w:val="left" w:pos="10206"/>
        </w:tabs>
        <w:spacing w:line="240" w:lineRule="auto"/>
        <w:ind w:firstLine="425"/>
        <w:rPr>
          <w:b/>
          <w:spacing w:val="0"/>
          <w:sz w:val="24"/>
          <w:szCs w:val="24"/>
        </w:rPr>
      </w:pPr>
    </w:p>
    <w:p w:rsidR="005150CA" w:rsidRDefault="000C54FF" w:rsidP="004F73C8">
      <w:pPr>
        <w:pStyle w:val="3"/>
        <w:numPr>
          <w:ilvl w:val="1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E05324">
        <w:rPr>
          <w:spacing w:val="0"/>
          <w:sz w:val="24"/>
          <w:szCs w:val="24"/>
        </w:rPr>
        <w:t>Арендодатель передает, а Арендатор принимает во временное владение и пользование (аренду) нежилые помещения №№</w:t>
      </w:r>
      <w:r w:rsidR="005150CA">
        <w:rPr>
          <w:spacing w:val="0"/>
          <w:sz w:val="24"/>
          <w:szCs w:val="24"/>
        </w:rPr>
        <w:t xml:space="preserve"> </w:t>
      </w:r>
      <w:r w:rsidRPr="00E05324">
        <w:rPr>
          <w:spacing w:val="0"/>
          <w:sz w:val="24"/>
          <w:szCs w:val="24"/>
        </w:rPr>
        <w:t>3, 8, 9</w:t>
      </w:r>
      <w:r w:rsidR="00976300">
        <w:rPr>
          <w:spacing w:val="0"/>
          <w:sz w:val="24"/>
          <w:szCs w:val="24"/>
        </w:rPr>
        <w:t xml:space="preserve">, 10, находящие </w:t>
      </w:r>
      <w:r w:rsidR="00A45CD2">
        <w:rPr>
          <w:spacing w:val="0"/>
          <w:sz w:val="24"/>
          <w:szCs w:val="24"/>
        </w:rPr>
        <w:t>в оперативном управлении Арендодателя и</w:t>
      </w:r>
      <w:r w:rsidRPr="00E05324">
        <w:rPr>
          <w:spacing w:val="0"/>
          <w:sz w:val="24"/>
          <w:szCs w:val="24"/>
        </w:rPr>
        <w:t xml:space="preserve"> расположе</w:t>
      </w:r>
      <w:r w:rsidR="00D06823">
        <w:rPr>
          <w:spacing w:val="0"/>
          <w:sz w:val="24"/>
          <w:szCs w:val="24"/>
        </w:rPr>
        <w:t>нные по адресу: Республика Тыва, г. Кызыл,</w:t>
      </w:r>
      <w:r w:rsidRPr="00E05324">
        <w:rPr>
          <w:spacing w:val="0"/>
          <w:sz w:val="24"/>
          <w:szCs w:val="24"/>
        </w:rPr>
        <w:t xml:space="preserve"> ул. Ленина, д. 7</w:t>
      </w:r>
      <w:r w:rsidR="002B568C">
        <w:rPr>
          <w:spacing w:val="0"/>
          <w:sz w:val="24"/>
          <w:szCs w:val="24"/>
        </w:rPr>
        <w:t xml:space="preserve">, а также </w:t>
      </w:r>
      <w:r w:rsidR="00BC60B9">
        <w:rPr>
          <w:spacing w:val="0"/>
          <w:sz w:val="24"/>
          <w:szCs w:val="24"/>
        </w:rPr>
        <w:t xml:space="preserve">мебель, </w:t>
      </w:r>
      <w:r w:rsidR="002B568C">
        <w:rPr>
          <w:spacing w:val="0"/>
          <w:sz w:val="24"/>
          <w:szCs w:val="24"/>
        </w:rPr>
        <w:t>оборудование</w:t>
      </w:r>
      <w:r w:rsidR="00BC60B9">
        <w:rPr>
          <w:spacing w:val="0"/>
          <w:sz w:val="24"/>
          <w:szCs w:val="24"/>
        </w:rPr>
        <w:t xml:space="preserve"> и утварь</w:t>
      </w:r>
      <w:r w:rsidR="003E67A7">
        <w:rPr>
          <w:spacing w:val="0"/>
          <w:sz w:val="24"/>
          <w:szCs w:val="24"/>
        </w:rPr>
        <w:t>, перечисленны</w:t>
      </w:r>
      <w:r w:rsidR="002B568C">
        <w:rPr>
          <w:spacing w:val="0"/>
          <w:sz w:val="24"/>
          <w:szCs w:val="24"/>
        </w:rPr>
        <w:t xml:space="preserve">е в Акте </w:t>
      </w:r>
      <w:r w:rsidR="002B568C" w:rsidRPr="005B1962">
        <w:rPr>
          <w:spacing w:val="0"/>
          <w:sz w:val="24"/>
          <w:szCs w:val="24"/>
        </w:rPr>
        <w:t>приема-передачи</w:t>
      </w:r>
      <w:r w:rsidR="002B568C">
        <w:rPr>
          <w:spacing w:val="0"/>
          <w:sz w:val="24"/>
          <w:szCs w:val="24"/>
        </w:rPr>
        <w:t xml:space="preserve"> от Арендодателя Арендатору,</w:t>
      </w:r>
      <w:r w:rsidR="00AF15C9">
        <w:rPr>
          <w:spacing w:val="0"/>
          <w:sz w:val="24"/>
          <w:szCs w:val="24"/>
        </w:rPr>
        <w:t xml:space="preserve"> (далее</w:t>
      </w:r>
      <w:r w:rsidR="006E2152">
        <w:rPr>
          <w:spacing w:val="0"/>
          <w:sz w:val="24"/>
          <w:szCs w:val="24"/>
        </w:rPr>
        <w:t xml:space="preserve"> вместе</w:t>
      </w:r>
      <w:r w:rsidR="00AF15C9">
        <w:rPr>
          <w:spacing w:val="0"/>
          <w:sz w:val="24"/>
          <w:szCs w:val="24"/>
        </w:rPr>
        <w:t xml:space="preserve"> – «помещения»)</w:t>
      </w:r>
      <w:r w:rsidRPr="00E05324">
        <w:rPr>
          <w:spacing w:val="0"/>
          <w:sz w:val="24"/>
          <w:szCs w:val="24"/>
        </w:rPr>
        <w:t xml:space="preserve"> </w:t>
      </w:r>
      <w:r w:rsidRPr="00E05324">
        <w:rPr>
          <w:rStyle w:val="0pt"/>
          <w:i w:val="0"/>
          <w:spacing w:val="0"/>
          <w:sz w:val="24"/>
          <w:szCs w:val="24"/>
        </w:rPr>
        <w:t xml:space="preserve">для использования в целях </w:t>
      </w:r>
      <w:r w:rsidR="00577AD1" w:rsidRPr="00E05324">
        <w:rPr>
          <w:rStyle w:val="0pt"/>
          <w:i w:val="0"/>
          <w:spacing w:val="0"/>
          <w:sz w:val="24"/>
          <w:szCs w:val="24"/>
        </w:rPr>
        <w:t>организации питания работников</w:t>
      </w:r>
      <w:r w:rsidR="005150CA">
        <w:rPr>
          <w:rStyle w:val="0pt"/>
          <w:i w:val="0"/>
          <w:spacing w:val="0"/>
          <w:sz w:val="24"/>
          <w:szCs w:val="24"/>
        </w:rPr>
        <w:t xml:space="preserve"> Арендодателя</w:t>
      </w:r>
      <w:r w:rsidR="00577AD1" w:rsidRPr="00E05324">
        <w:rPr>
          <w:rStyle w:val="0pt"/>
          <w:i w:val="0"/>
          <w:spacing w:val="0"/>
          <w:sz w:val="24"/>
          <w:szCs w:val="24"/>
        </w:rPr>
        <w:t xml:space="preserve"> и посетителей</w:t>
      </w:r>
      <w:r w:rsidRPr="00E05324">
        <w:rPr>
          <w:rStyle w:val="0pt"/>
          <w:i w:val="0"/>
          <w:spacing w:val="0"/>
          <w:sz w:val="24"/>
          <w:szCs w:val="24"/>
        </w:rPr>
        <w:t>.</w:t>
      </w:r>
    </w:p>
    <w:p w:rsidR="005B1962" w:rsidRPr="00055BD9" w:rsidRDefault="005150CA" w:rsidP="004F73C8">
      <w:pPr>
        <w:pStyle w:val="3"/>
        <w:numPr>
          <w:ilvl w:val="1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spacing w:val="0"/>
          <w:sz w:val="24"/>
          <w:szCs w:val="24"/>
        </w:rPr>
        <w:t>О</w:t>
      </w:r>
      <w:r w:rsidR="000C54FF" w:rsidRPr="005150CA">
        <w:rPr>
          <w:spacing w:val="0"/>
          <w:sz w:val="24"/>
          <w:szCs w:val="24"/>
        </w:rPr>
        <w:t>бщая площад</w:t>
      </w:r>
      <w:r>
        <w:rPr>
          <w:spacing w:val="0"/>
          <w:sz w:val="24"/>
          <w:szCs w:val="24"/>
        </w:rPr>
        <w:t>ь помещений:</w:t>
      </w:r>
      <w:r w:rsidR="000C54FF" w:rsidRPr="005150CA">
        <w:rPr>
          <w:spacing w:val="0"/>
          <w:sz w:val="24"/>
          <w:szCs w:val="24"/>
        </w:rPr>
        <w:t xml:space="preserve"> 98,1 </w:t>
      </w:r>
      <w:r w:rsidR="000C54FF" w:rsidRPr="005B1962">
        <w:rPr>
          <w:rStyle w:val="0pt"/>
          <w:i w:val="0"/>
          <w:spacing w:val="0"/>
          <w:sz w:val="24"/>
          <w:szCs w:val="24"/>
        </w:rPr>
        <w:t>кв.м.</w:t>
      </w:r>
      <w:r w:rsidR="005B1962">
        <w:rPr>
          <w:rStyle w:val="0pt"/>
          <w:i w:val="0"/>
          <w:spacing w:val="0"/>
          <w:sz w:val="24"/>
          <w:szCs w:val="24"/>
        </w:rPr>
        <w:t xml:space="preserve"> </w:t>
      </w:r>
    </w:p>
    <w:p w:rsidR="00055BD9" w:rsidRDefault="00055BD9" w:rsidP="004F73C8">
      <w:pPr>
        <w:pStyle w:val="3"/>
        <w:numPr>
          <w:ilvl w:val="1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Режим работы предприятия: </w:t>
      </w:r>
      <w:r w:rsidRPr="00055BD9"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>с 08</w:t>
      </w:r>
      <w:r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 xml:space="preserve"> часов </w:t>
      </w:r>
      <w:r w:rsidRPr="00055BD9"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>00</w:t>
      </w:r>
      <w:r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 xml:space="preserve"> минут</w:t>
      </w:r>
      <w:r w:rsidRPr="00055BD9"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 xml:space="preserve"> до 20</w:t>
      </w:r>
      <w:r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 xml:space="preserve"> часов </w:t>
      </w:r>
      <w:r w:rsidRPr="00055BD9"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>00</w:t>
      </w:r>
      <w:r>
        <w:rPr>
          <w:rStyle w:val="0pt"/>
          <w:i w:val="0"/>
          <w:iCs w:val="0"/>
          <w:color w:val="auto"/>
          <w:spacing w:val="0"/>
          <w:sz w:val="24"/>
          <w:szCs w:val="24"/>
          <w:highlight w:val="yellow"/>
          <w:shd w:val="clear" w:color="auto" w:fill="auto"/>
          <w:lang w:eastAsia="en-US" w:bidi="ar-SA"/>
        </w:rPr>
        <w:t xml:space="preserve"> минут</w:t>
      </w:r>
      <w:r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по будним дням. Работа по выходным не допускается.</w:t>
      </w:r>
    </w:p>
    <w:p w:rsidR="005B1962" w:rsidRDefault="005B1962" w:rsidP="004F73C8">
      <w:pPr>
        <w:pStyle w:val="3"/>
        <w:numPr>
          <w:ilvl w:val="1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П</w:t>
      </w:r>
      <w:r w:rsidR="000C54FF" w:rsidRPr="005B1962">
        <w:rPr>
          <w:spacing w:val="0"/>
          <w:sz w:val="24"/>
          <w:szCs w:val="24"/>
        </w:rPr>
        <w:t>ередача помещений оформляется Актом приема-передачи (с указанием на фа</w:t>
      </w:r>
      <w:r>
        <w:rPr>
          <w:spacing w:val="0"/>
          <w:sz w:val="24"/>
          <w:szCs w:val="24"/>
        </w:rPr>
        <w:t xml:space="preserve">ктическое состояние помещений), </w:t>
      </w:r>
      <w:r w:rsidR="000C54FF" w:rsidRPr="005B1962">
        <w:rPr>
          <w:spacing w:val="0"/>
          <w:sz w:val="24"/>
          <w:szCs w:val="24"/>
        </w:rPr>
        <w:t>который подписываетс</w:t>
      </w:r>
      <w:r>
        <w:rPr>
          <w:spacing w:val="0"/>
          <w:sz w:val="24"/>
          <w:szCs w:val="24"/>
        </w:rPr>
        <w:t>я Сторонами в двух экземплярах</w:t>
      </w:r>
      <w:r w:rsidR="000C54FF" w:rsidRPr="005B1962">
        <w:rPr>
          <w:spacing w:val="0"/>
          <w:sz w:val="24"/>
          <w:szCs w:val="24"/>
        </w:rPr>
        <w:t>.</w:t>
      </w:r>
    </w:p>
    <w:p w:rsidR="00CC197C" w:rsidRDefault="005B1962" w:rsidP="004F73C8">
      <w:pPr>
        <w:pStyle w:val="3"/>
        <w:numPr>
          <w:ilvl w:val="2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spacing w:val="0"/>
          <w:sz w:val="24"/>
          <w:szCs w:val="24"/>
        </w:rPr>
        <w:t>А</w:t>
      </w:r>
      <w:r w:rsidR="000C54FF" w:rsidRPr="005B1962">
        <w:rPr>
          <w:spacing w:val="0"/>
          <w:sz w:val="24"/>
          <w:szCs w:val="24"/>
        </w:rPr>
        <w:t>кт приема-передачи</w:t>
      </w:r>
      <w:r>
        <w:rPr>
          <w:spacing w:val="0"/>
          <w:sz w:val="24"/>
          <w:szCs w:val="24"/>
        </w:rPr>
        <w:t xml:space="preserve"> от Арендодателя Арендатору</w:t>
      </w:r>
      <w:r w:rsidR="00CC197C">
        <w:rPr>
          <w:spacing w:val="0"/>
          <w:sz w:val="24"/>
          <w:szCs w:val="24"/>
        </w:rPr>
        <w:t xml:space="preserve"> приобщается к настоящему д</w:t>
      </w:r>
      <w:r w:rsidR="000C54FF" w:rsidRPr="005B1962">
        <w:rPr>
          <w:spacing w:val="0"/>
          <w:sz w:val="24"/>
          <w:szCs w:val="24"/>
        </w:rPr>
        <w:t xml:space="preserve">оговору и является его неотъемлемой частью. </w:t>
      </w:r>
      <w:r w:rsidR="000C54FF" w:rsidRPr="005B1962">
        <w:rPr>
          <w:rStyle w:val="0pt"/>
          <w:i w:val="0"/>
          <w:spacing w:val="0"/>
          <w:sz w:val="24"/>
          <w:szCs w:val="24"/>
        </w:rPr>
        <w:t>При отсутствии акта прие</w:t>
      </w:r>
      <w:r w:rsidR="00CC197C">
        <w:rPr>
          <w:rStyle w:val="0pt"/>
          <w:i w:val="0"/>
          <w:spacing w:val="0"/>
          <w:sz w:val="24"/>
          <w:szCs w:val="24"/>
        </w:rPr>
        <w:t>ма-передачи настоящий д</w:t>
      </w:r>
      <w:r w:rsidR="000C54FF" w:rsidRPr="005B1962">
        <w:rPr>
          <w:rStyle w:val="0pt"/>
          <w:i w:val="0"/>
          <w:spacing w:val="0"/>
          <w:sz w:val="24"/>
          <w:szCs w:val="24"/>
        </w:rPr>
        <w:t>оговор считается незаключенным.</w:t>
      </w:r>
    </w:p>
    <w:p w:rsidR="00B81FCB" w:rsidRDefault="00CC197C" w:rsidP="004F73C8">
      <w:pPr>
        <w:pStyle w:val="3"/>
        <w:numPr>
          <w:ilvl w:val="1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Н</w:t>
      </w:r>
      <w:r>
        <w:rPr>
          <w:spacing w:val="0"/>
          <w:sz w:val="24"/>
          <w:szCs w:val="24"/>
        </w:rPr>
        <w:t>астоящий д</w:t>
      </w:r>
      <w:r w:rsidR="000C54FF" w:rsidRPr="00E05324">
        <w:rPr>
          <w:spacing w:val="0"/>
          <w:sz w:val="24"/>
          <w:szCs w:val="24"/>
        </w:rPr>
        <w:t xml:space="preserve">оговор действует </w:t>
      </w:r>
      <w:r>
        <w:rPr>
          <w:rStyle w:val="0pt"/>
          <w:i w:val="0"/>
          <w:spacing w:val="0"/>
          <w:sz w:val="24"/>
          <w:szCs w:val="24"/>
        </w:rPr>
        <w:t>11 месяцев со дня заключения</w:t>
      </w:r>
      <w:r w:rsidR="00123E2C">
        <w:rPr>
          <w:rStyle w:val="0pt"/>
          <w:i w:val="0"/>
          <w:spacing w:val="0"/>
          <w:sz w:val="24"/>
          <w:szCs w:val="24"/>
        </w:rPr>
        <w:t>.</w:t>
      </w:r>
      <w:r w:rsidR="00123E2C"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</w:t>
      </w:r>
      <w:r w:rsidR="00123E2C" w:rsidRPr="00123E2C">
        <w:rPr>
          <w:rStyle w:val="0pt"/>
          <w:i w:val="0"/>
          <w:spacing w:val="0"/>
          <w:sz w:val="24"/>
          <w:szCs w:val="24"/>
        </w:rPr>
        <w:t>Настоящий</w:t>
      </w:r>
      <w:r w:rsidR="00123E2C">
        <w:rPr>
          <w:rStyle w:val="0pt"/>
          <w:i w:val="0"/>
          <w:spacing w:val="0"/>
          <w:sz w:val="24"/>
          <w:szCs w:val="24"/>
        </w:rPr>
        <w:t xml:space="preserve"> договор</w:t>
      </w:r>
      <w:r w:rsidR="00976300">
        <w:rPr>
          <w:rStyle w:val="0pt"/>
          <w:i w:val="0"/>
          <w:spacing w:val="0"/>
          <w:sz w:val="24"/>
          <w:szCs w:val="24"/>
        </w:rPr>
        <w:t xml:space="preserve"> </w:t>
      </w:r>
      <w:r w:rsidR="00123E2C">
        <w:rPr>
          <w:rStyle w:val="0pt"/>
          <w:i w:val="0"/>
          <w:spacing w:val="0"/>
          <w:sz w:val="24"/>
          <w:szCs w:val="24"/>
        </w:rPr>
        <w:t xml:space="preserve">пролонгируется </w:t>
      </w:r>
      <w:r w:rsidR="00976300">
        <w:rPr>
          <w:rStyle w:val="0pt"/>
          <w:i w:val="0"/>
          <w:spacing w:val="0"/>
          <w:sz w:val="24"/>
          <w:szCs w:val="24"/>
        </w:rPr>
        <w:t xml:space="preserve">при согласии </w:t>
      </w:r>
      <w:r w:rsidR="00B81FCB">
        <w:rPr>
          <w:rStyle w:val="0pt"/>
          <w:i w:val="0"/>
          <w:spacing w:val="0"/>
          <w:sz w:val="24"/>
          <w:szCs w:val="24"/>
        </w:rPr>
        <w:t>уполномоченного органа и</w:t>
      </w:r>
      <w:r w:rsidR="00976300">
        <w:rPr>
          <w:rStyle w:val="0pt"/>
          <w:i w:val="0"/>
          <w:spacing w:val="0"/>
          <w:sz w:val="24"/>
          <w:szCs w:val="24"/>
        </w:rPr>
        <w:t xml:space="preserve"> </w:t>
      </w:r>
      <w:r w:rsidR="00123E2C">
        <w:rPr>
          <w:rStyle w:val="0pt"/>
          <w:i w:val="0"/>
          <w:spacing w:val="0"/>
          <w:sz w:val="24"/>
          <w:szCs w:val="24"/>
        </w:rPr>
        <w:t>при соблюдении</w:t>
      </w:r>
      <w:r w:rsidR="00B81FCB">
        <w:rPr>
          <w:rStyle w:val="0pt"/>
          <w:i w:val="0"/>
          <w:spacing w:val="0"/>
          <w:sz w:val="24"/>
          <w:szCs w:val="24"/>
        </w:rPr>
        <w:t xml:space="preserve"> Сторонами своих обязательств. </w:t>
      </w:r>
    </w:p>
    <w:p w:rsidR="000C54FF" w:rsidRPr="00B81FCB" w:rsidRDefault="00B81FCB" w:rsidP="004F73C8">
      <w:pPr>
        <w:pStyle w:val="3"/>
        <w:numPr>
          <w:ilvl w:val="1"/>
          <w:numId w:val="16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rStyle w:val="0pt"/>
          <w:i w:val="0"/>
          <w:i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П</w:t>
      </w:r>
      <w:r w:rsidR="000C54FF" w:rsidRPr="00B81FCB">
        <w:rPr>
          <w:spacing w:val="0"/>
          <w:sz w:val="24"/>
          <w:szCs w:val="24"/>
        </w:rPr>
        <w:t>ередача помещений в аренду не влечет передачу права собственности на них.</w:t>
      </w:r>
    </w:p>
    <w:p w:rsidR="000C54FF" w:rsidRPr="00E05324" w:rsidRDefault="000C54FF" w:rsidP="004F73C8">
      <w:pPr>
        <w:pStyle w:val="3"/>
        <w:shd w:val="clear" w:color="auto" w:fill="auto"/>
        <w:tabs>
          <w:tab w:val="left" w:pos="10206"/>
        </w:tabs>
        <w:spacing w:line="240" w:lineRule="auto"/>
        <w:ind w:firstLine="425"/>
        <w:jc w:val="both"/>
        <w:rPr>
          <w:b/>
          <w:spacing w:val="0"/>
          <w:sz w:val="24"/>
          <w:szCs w:val="24"/>
        </w:rPr>
      </w:pPr>
    </w:p>
    <w:p w:rsidR="000C54FF" w:rsidRDefault="000C54FF" w:rsidP="004F73C8">
      <w:pPr>
        <w:pStyle w:val="3"/>
        <w:numPr>
          <w:ilvl w:val="0"/>
          <w:numId w:val="16"/>
        </w:numPr>
        <w:shd w:val="clear" w:color="auto" w:fill="auto"/>
        <w:tabs>
          <w:tab w:val="left" w:pos="10206"/>
        </w:tabs>
        <w:spacing w:line="240" w:lineRule="auto"/>
        <w:ind w:left="0"/>
        <w:rPr>
          <w:b/>
          <w:spacing w:val="0"/>
          <w:sz w:val="24"/>
          <w:szCs w:val="24"/>
        </w:rPr>
      </w:pPr>
      <w:r w:rsidRPr="00E05324">
        <w:rPr>
          <w:b/>
          <w:spacing w:val="0"/>
          <w:sz w:val="24"/>
          <w:szCs w:val="24"/>
        </w:rPr>
        <w:t xml:space="preserve">Обязанности </w:t>
      </w:r>
      <w:r w:rsidR="004D1228">
        <w:rPr>
          <w:b/>
          <w:spacing w:val="0"/>
          <w:sz w:val="24"/>
          <w:szCs w:val="24"/>
        </w:rPr>
        <w:t xml:space="preserve">и права </w:t>
      </w:r>
      <w:r w:rsidRPr="00E05324">
        <w:rPr>
          <w:b/>
          <w:spacing w:val="0"/>
          <w:sz w:val="24"/>
          <w:szCs w:val="24"/>
        </w:rPr>
        <w:t>сторон</w:t>
      </w:r>
    </w:p>
    <w:p w:rsidR="00B81FCB" w:rsidRPr="00E05324" w:rsidRDefault="00B81FCB" w:rsidP="004F73C8">
      <w:pPr>
        <w:pStyle w:val="3"/>
        <w:shd w:val="clear" w:color="auto" w:fill="auto"/>
        <w:tabs>
          <w:tab w:val="left" w:pos="10206"/>
        </w:tabs>
        <w:spacing w:line="240" w:lineRule="auto"/>
        <w:ind w:firstLine="425"/>
        <w:rPr>
          <w:b/>
          <w:spacing w:val="0"/>
          <w:sz w:val="24"/>
          <w:szCs w:val="24"/>
        </w:rPr>
      </w:pPr>
    </w:p>
    <w:p w:rsidR="000C54FF" w:rsidRPr="00B81FCB" w:rsidRDefault="000C54FF" w:rsidP="004F73C8">
      <w:pPr>
        <w:pStyle w:val="3"/>
        <w:numPr>
          <w:ilvl w:val="0"/>
          <w:numId w:val="2"/>
        </w:numPr>
        <w:shd w:val="clear" w:color="auto" w:fill="auto"/>
        <w:tabs>
          <w:tab w:val="left" w:pos="1418"/>
          <w:tab w:val="left" w:pos="10206"/>
        </w:tabs>
        <w:spacing w:line="240" w:lineRule="auto"/>
        <w:ind w:firstLine="567"/>
        <w:jc w:val="both"/>
        <w:rPr>
          <w:b/>
          <w:spacing w:val="0"/>
          <w:sz w:val="24"/>
          <w:szCs w:val="24"/>
        </w:rPr>
      </w:pPr>
      <w:r w:rsidRPr="00B81FCB">
        <w:rPr>
          <w:b/>
          <w:spacing w:val="0"/>
          <w:sz w:val="24"/>
          <w:szCs w:val="24"/>
        </w:rPr>
        <w:t>Арендодатель обязуется:</w:t>
      </w:r>
    </w:p>
    <w:p w:rsidR="000C54FF" w:rsidRPr="00B81FCB" w:rsidRDefault="000C54FF" w:rsidP="004F73C8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B81FCB">
        <w:rPr>
          <w:spacing w:val="0"/>
          <w:sz w:val="24"/>
          <w:szCs w:val="24"/>
        </w:rPr>
        <w:t xml:space="preserve">Не позднее пяти дней после вступления в силу настоящего Договора передать Арендатору помещения, указанные в п. 1.1 </w:t>
      </w:r>
      <w:r w:rsidR="00B81FCB">
        <w:rPr>
          <w:spacing w:val="0"/>
          <w:sz w:val="24"/>
          <w:szCs w:val="24"/>
        </w:rPr>
        <w:t>настоящего Договора</w:t>
      </w:r>
      <w:r w:rsidRPr="00B81FCB">
        <w:rPr>
          <w:spacing w:val="0"/>
          <w:sz w:val="24"/>
          <w:szCs w:val="24"/>
        </w:rPr>
        <w:t>.</w:t>
      </w:r>
    </w:p>
    <w:p w:rsidR="000C54FF" w:rsidRPr="00B81FCB" w:rsidRDefault="00D06823" w:rsidP="004F73C8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меру сил и возможностей содействовать</w:t>
      </w:r>
      <w:r w:rsidR="000C54FF" w:rsidRPr="00B81FCB">
        <w:rPr>
          <w:color w:val="FF0000"/>
          <w:spacing w:val="0"/>
          <w:sz w:val="24"/>
          <w:szCs w:val="24"/>
        </w:rPr>
        <w:t xml:space="preserve"> </w:t>
      </w:r>
      <w:r w:rsidR="000C54FF" w:rsidRPr="00B81FCB">
        <w:rPr>
          <w:spacing w:val="0"/>
          <w:sz w:val="24"/>
          <w:szCs w:val="24"/>
        </w:rPr>
        <w:t xml:space="preserve">в создании необходимых условий для эффективного использования помещений </w:t>
      </w:r>
      <w:r>
        <w:rPr>
          <w:spacing w:val="0"/>
          <w:sz w:val="24"/>
          <w:szCs w:val="24"/>
        </w:rPr>
        <w:t xml:space="preserve">по назначению </w:t>
      </w:r>
      <w:r w:rsidR="000C54FF" w:rsidRPr="00B81FCB">
        <w:rPr>
          <w:spacing w:val="0"/>
          <w:sz w:val="24"/>
          <w:szCs w:val="24"/>
        </w:rPr>
        <w:t>и поддержании их в надлежащем состоянии.</w:t>
      </w:r>
    </w:p>
    <w:p w:rsidR="000C54FF" w:rsidRPr="00B81FCB" w:rsidRDefault="000C54FF" w:rsidP="004F73C8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B81FCB">
        <w:rPr>
          <w:spacing w:val="0"/>
          <w:sz w:val="24"/>
          <w:szCs w:val="24"/>
        </w:rPr>
        <w:t xml:space="preserve">В случае аварий, произошедших не по вине Арендатора, оказывать ему </w:t>
      </w:r>
      <w:r w:rsidRPr="00B81FCB">
        <w:rPr>
          <w:spacing w:val="0"/>
          <w:sz w:val="24"/>
          <w:szCs w:val="24"/>
        </w:rPr>
        <w:lastRenderedPageBreak/>
        <w:t>необходимое содействие в устранении их последствий.</w:t>
      </w:r>
    </w:p>
    <w:p w:rsidR="00B2334C" w:rsidRDefault="000C54FF" w:rsidP="004F73C8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B81FCB">
        <w:rPr>
          <w:spacing w:val="0"/>
          <w:sz w:val="24"/>
          <w:szCs w:val="24"/>
        </w:rPr>
        <w:t>Обеспечивать нормальное функционирование и техническое состояние инж</w:t>
      </w:r>
      <w:r w:rsidR="00B2334C">
        <w:rPr>
          <w:spacing w:val="0"/>
          <w:sz w:val="24"/>
          <w:szCs w:val="24"/>
        </w:rPr>
        <w:t>енерно-технических коммуникаций (за исключением централизованного</w:t>
      </w:r>
      <w:r w:rsidR="000A0A8D">
        <w:rPr>
          <w:spacing w:val="0"/>
          <w:sz w:val="24"/>
          <w:szCs w:val="24"/>
        </w:rPr>
        <w:t xml:space="preserve"> </w:t>
      </w:r>
      <w:r w:rsidR="00B2334C">
        <w:rPr>
          <w:spacing w:val="0"/>
          <w:sz w:val="24"/>
          <w:szCs w:val="24"/>
        </w:rPr>
        <w:t>горячего водоснабжения)</w:t>
      </w:r>
      <w:r w:rsidR="000A0A8D">
        <w:rPr>
          <w:spacing w:val="0"/>
          <w:sz w:val="24"/>
          <w:szCs w:val="24"/>
        </w:rPr>
        <w:t>.</w:t>
      </w:r>
      <w:r w:rsidR="00B2334C">
        <w:rPr>
          <w:spacing w:val="0"/>
          <w:sz w:val="24"/>
          <w:szCs w:val="24"/>
        </w:rPr>
        <w:t xml:space="preserve"> Арендатор самостоятельно устанавливает и эксплуатирует накопительный водонагреватель (бойлер) в целях горячего водоснабжения.</w:t>
      </w:r>
    </w:p>
    <w:p w:rsidR="00F217EC" w:rsidRPr="00B2334C" w:rsidRDefault="00F217EC" w:rsidP="004F73C8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случае поступления обращения Арендатора</w:t>
      </w:r>
      <w:r w:rsidR="002E6E09">
        <w:rPr>
          <w:spacing w:val="0"/>
          <w:sz w:val="24"/>
          <w:szCs w:val="24"/>
        </w:rPr>
        <w:t xml:space="preserve"> не ранее чем за 3 (три) месяца до дня окончания срока действия настоящего договора</w:t>
      </w:r>
      <w:r>
        <w:rPr>
          <w:spacing w:val="0"/>
          <w:sz w:val="24"/>
          <w:szCs w:val="24"/>
        </w:rPr>
        <w:t>, рассмотреть вопрос о продлении действия (пролонгации) настоящего договора</w:t>
      </w:r>
      <w:r w:rsidR="002E6E09">
        <w:rPr>
          <w:spacing w:val="0"/>
          <w:sz w:val="24"/>
          <w:szCs w:val="24"/>
        </w:rPr>
        <w:t xml:space="preserve"> в течение 45 (сорока пяти) календарных дней</w:t>
      </w:r>
      <w:r w:rsidR="009E5D37">
        <w:rPr>
          <w:spacing w:val="0"/>
          <w:sz w:val="24"/>
          <w:szCs w:val="24"/>
        </w:rPr>
        <w:t xml:space="preserve">. По результатам </w:t>
      </w:r>
      <w:r w:rsidR="002E6E09">
        <w:rPr>
          <w:spacing w:val="0"/>
          <w:sz w:val="24"/>
          <w:szCs w:val="24"/>
        </w:rPr>
        <w:t xml:space="preserve">рассмотрения </w:t>
      </w:r>
      <w:r w:rsidR="009E5D37">
        <w:rPr>
          <w:spacing w:val="0"/>
          <w:sz w:val="24"/>
          <w:szCs w:val="24"/>
        </w:rPr>
        <w:t>о</w:t>
      </w:r>
      <w:r w:rsidR="002E6E09">
        <w:rPr>
          <w:spacing w:val="0"/>
          <w:sz w:val="24"/>
          <w:szCs w:val="24"/>
        </w:rPr>
        <w:t>бращения Арендодатель, с согласия уполномоченного органа, заключает</w:t>
      </w:r>
      <w:r w:rsidR="009E5D37">
        <w:rPr>
          <w:spacing w:val="0"/>
          <w:sz w:val="24"/>
          <w:szCs w:val="24"/>
        </w:rPr>
        <w:t xml:space="preserve"> соглашение о пролонгации настоящего договора либо письменно уведомляет</w:t>
      </w:r>
      <w:r w:rsidR="002E6E09">
        <w:rPr>
          <w:spacing w:val="0"/>
          <w:sz w:val="24"/>
          <w:szCs w:val="24"/>
        </w:rPr>
        <w:t xml:space="preserve"> Арендатора</w:t>
      </w:r>
      <w:r w:rsidR="009E5D37">
        <w:rPr>
          <w:spacing w:val="0"/>
          <w:sz w:val="24"/>
          <w:szCs w:val="24"/>
        </w:rPr>
        <w:t xml:space="preserve"> об отказе от пролонгации настоящего договора.</w:t>
      </w:r>
    </w:p>
    <w:p w:rsidR="000C54FF" w:rsidRPr="00B81FCB" w:rsidRDefault="000C54FF" w:rsidP="004F73C8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B81FCB">
        <w:rPr>
          <w:spacing w:val="0"/>
          <w:sz w:val="24"/>
          <w:szCs w:val="24"/>
        </w:rPr>
        <w:t>В течение дня окончания срока ар</w:t>
      </w:r>
      <w:r w:rsidR="00B2334C">
        <w:rPr>
          <w:spacing w:val="0"/>
          <w:sz w:val="24"/>
          <w:szCs w:val="24"/>
        </w:rPr>
        <w:t>енды, установленного настоящим д</w:t>
      </w:r>
      <w:r w:rsidRPr="00B81FCB">
        <w:rPr>
          <w:spacing w:val="0"/>
          <w:sz w:val="24"/>
          <w:szCs w:val="24"/>
        </w:rPr>
        <w:t>оговором</w:t>
      </w:r>
      <w:r w:rsidR="00B2334C">
        <w:rPr>
          <w:spacing w:val="0"/>
          <w:sz w:val="24"/>
          <w:szCs w:val="24"/>
        </w:rPr>
        <w:t xml:space="preserve"> либо дополнительными соглашениями к нему</w:t>
      </w:r>
      <w:r w:rsidRPr="00B81FCB">
        <w:rPr>
          <w:spacing w:val="0"/>
          <w:sz w:val="24"/>
          <w:szCs w:val="24"/>
        </w:rPr>
        <w:t>, принять от Арендатора помещения по акту приема-передачи, который составляется и подписывается Арендодателем и</w:t>
      </w:r>
      <w:r w:rsidR="00A96C4C">
        <w:rPr>
          <w:spacing w:val="0"/>
          <w:sz w:val="24"/>
          <w:szCs w:val="24"/>
        </w:rPr>
        <w:t xml:space="preserve"> Арендатором в двух экземплярах</w:t>
      </w:r>
      <w:r w:rsidRPr="00B81FCB">
        <w:rPr>
          <w:spacing w:val="0"/>
          <w:sz w:val="24"/>
          <w:szCs w:val="24"/>
        </w:rPr>
        <w:t xml:space="preserve"> и должен содержать сведения о техническом состоянии помещений на момент их передачи.</w:t>
      </w:r>
    </w:p>
    <w:p w:rsidR="000C54FF" w:rsidRPr="00E05324" w:rsidRDefault="000C54FF" w:rsidP="004F73C8">
      <w:pPr>
        <w:pStyle w:val="3"/>
        <w:shd w:val="clear" w:color="auto" w:fill="auto"/>
        <w:tabs>
          <w:tab w:val="left" w:pos="1134"/>
        </w:tabs>
        <w:spacing w:line="240" w:lineRule="auto"/>
        <w:ind w:left="425"/>
        <w:jc w:val="both"/>
        <w:rPr>
          <w:spacing w:val="0"/>
          <w:sz w:val="24"/>
          <w:szCs w:val="24"/>
        </w:rPr>
      </w:pPr>
    </w:p>
    <w:p w:rsidR="000C54FF" w:rsidRPr="00282183" w:rsidRDefault="00C172EC" w:rsidP="004F73C8">
      <w:pPr>
        <w:pStyle w:val="40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Арендодатель вправе</w:t>
      </w:r>
      <w:r w:rsidR="000C54FF" w:rsidRPr="00282183">
        <w:rPr>
          <w:spacing w:val="0"/>
          <w:sz w:val="24"/>
          <w:szCs w:val="24"/>
        </w:rPr>
        <w:t>:</w:t>
      </w:r>
    </w:p>
    <w:p w:rsidR="007F1CC2" w:rsidRDefault="00876B55" w:rsidP="004F73C8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="00C172EC">
        <w:rPr>
          <w:spacing w:val="0"/>
          <w:sz w:val="24"/>
          <w:szCs w:val="24"/>
        </w:rPr>
        <w:t>ри</w:t>
      </w:r>
      <w:r w:rsidR="00F217EC">
        <w:rPr>
          <w:spacing w:val="0"/>
          <w:sz w:val="24"/>
          <w:szCs w:val="24"/>
        </w:rPr>
        <w:t>остановить действие настоящего д</w:t>
      </w:r>
      <w:r w:rsidR="00C172EC">
        <w:rPr>
          <w:spacing w:val="0"/>
          <w:sz w:val="24"/>
          <w:szCs w:val="24"/>
        </w:rPr>
        <w:t xml:space="preserve">оговора в случае необходимости </w:t>
      </w:r>
      <w:r w:rsidR="00C172EC" w:rsidRPr="00B81FCB">
        <w:rPr>
          <w:spacing w:val="0"/>
          <w:sz w:val="24"/>
          <w:szCs w:val="24"/>
        </w:rPr>
        <w:t xml:space="preserve">освобождения </w:t>
      </w:r>
      <w:r w:rsidR="007857B0">
        <w:rPr>
          <w:spacing w:val="0"/>
          <w:sz w:val="24"/>
          <w:szCs w:val="24"/>
        </w:rPr>
        <w:t xml:space="preserve">(консервации) </w:t>
      </w:r>
      <w:r w:rsidR="00C172EC">
        <w:rPr>
          <w:spacing w:val="0"/>
          <w:sz w:val="24"/>
          <w:szCs w:val="24"/>
        </w:rPr>
        <w:t>помещений</w:t>
      </w:r>
      <w:r w:rsidR="00C172EC" w:rsidRPr="00B81FCB">
        <w:rPr>
          <w:spacing w:val="0"/>
          <w:sz w:val="24"/>
          <w:szCs w:val="24"/>
        </w:rPr>
        <w:t xml:space="preserve"> в связи</w:t>
      </w:r>
      <w:r w:rsidR="00C172EC">
        <w:rPr>
          <w:spacing w:val="0"/>
          <w:sz w:val="24"/>
          <w:szCs w:val="24"/>
        </w:rPr>
        <w:t xml:space="preserve"> с капитальным ремонтом или проведением иных инженерно-технических работ с обязательным уведомлением не менее чем за 2 (два) месяца до даты освобождения</w:t>
      </w:r>
      <w:r w:rsidR="009C008B">
        <w:rPr>
          <w:spacing w:val="0"/>
          <w:sz w:val="24"/>
          <w:szCs w:val="24"/>
        </w:rPr>
        <w:t xml:space="preserve"> (консервации</w:t>
      </w:r>
      <w:r>
        <w:rPr>
          <w:spacing w:val="0"/>
          <w:sz w:val="24"/>
          <w:szCs w:val="24"/>
        </w:rPr>
        <w:t>)</w:t>
      </w:r>
      <w:r w:rsidR="009C008B">
        <w:rPr>
          <w:spacing w:val="0"/>
          <w:sz w:val="24"/>
          <w:szCs w:val="24"/>
        </w:rPr>
        <w:t xml:space="preserve"> помещений</w:t>
      </w:r>
      <w:r w:rsidR="00C172EC">
        <w:rPr>
          <w:spacing w:val="0"/>
          <w:sz w:val="24"/>
          <w:szCs w:val="24"/>
        </w:rPr>
        <w:t>, за исключением</w:t>
      </w:r>
      <w:r w:rsidR="007F1CC2">
        <w:rPr>
          <w:spacing w:val="0"/>
          <w:sz w:val="24"/>
          <w:szCs w:val="24"/>
        </w:rPr>
        <w:t xml:space="preserve"> случаев</w:t>
      </w:r>
      <w:r w:rsidR="00C172EC">
        <w:rPr>
          <w:spacing w:val="0"/>
          <w:sz w:val="24"/>
          <w:szCs w:val="24"/>
        </w:rPr>
        <w:t>, ког</w:t>
      </w:r>
      <w:r w:rsidR="00A96C4C">
        <w:rPr>
          <w:spacing w:val="0"/>
          <w:sz w:val="24"/>
          <w:szCs w:val="24"/>
        </w:rPr>
        <w:t>да задержка при проведении работ угрожает целостности помещений или иных частей здания.</w:t>
      </w:r>
    </w:p>
    <w:p w:rsidR="007F1CC2" w:rsidRPr="007F1CC2" w:rsidRDefault="007F1CC2" w:rsidP="004F73C8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7F1CC2">
        <w:rPr>
          <w:spacing w:val="0"/>
          <w:sz w:val="24"/>
          <w:szCs w:val="24"/>
        </w:rPr>
        <w:t xml:space="preserve">Отказаться от настоящего договора в случае неисполнения либо ненадлежащего исполнения Арендодателем своих договорных обязательств, доказательства которому были зафиксированы (документированы), с обязательным уведомлением </w:t>
      </w:r>
      <w:r w:rsidR="00AA4223">
        <w:rPr>
          <w:spacing w:val="0"/>
          <w:sz w:val="24"/>
          <w:szCs w:val="24"/>
        </w:rPr>
        <w:t xml:space="preserve">не менее чем </w:t>
      </w:r>
      <w:r w:rsidRPr="007F1CC2">
        <w:rPr>
          <w:spacing w:val="0"/>
          <w:sz w:val="24"/>
          <w:szCs w:val="24"/>
        </w:rPr>
        <w:t>за 10 (десять) календарных дней до даты освобождения, за исключением случаев, когда задержка освобождения угрожает целостности помещений или иных частей здания.</w:t>
      </w:r>
      <w:r>
        <w:rPr>
          <w:spacing w:val="0"/>
          <w:sz w:val="24"/>
          <w:szCs w:val="24"/>
        </w:rPr>
        <w:t xml:space="preserve"> Незначительные нару</w:t>
      </w:r>
      <w:r w:rsidR="0063148B">
        <w:rPr>
          <w:spacing w:val="0"/>
          <w:sz w:val="24"/>
          <w:szCs w:val="24"/>
        </w:rPr>
        <w:t>шения Арендатором</w:t>
      </w:r>
      <w:r>
        <w:rPr>
          <w:spacing w:val="0"/>
          <w:sz w:val="24"/>
          <w:szCs w:val="24"/>
        </w:rPr>
        <w:t xml:space="preserve"> своих </w:t>
      </w:r>
      <w:r w:rsidR="0063148B">
        <w:rPr>
          <w:spacing w:val="0"/>
          <w:sz w:val="24"/>
          <w:szCs w:val="24"/>
        </w:rPr>
        <w:t xml:space="preserve">обязательств не могут влечь одностороннее расторжение (отказ) настоящего договора, при </w:t>
      </w:r>
      <w:r w:rsidR="009A5817">
        <w:rPr>
          <w:spacing w:val="0"/>
          <w:sz w:val="24"/>
          <w:szCs w:val="24"/>
        </w:rPr>
        <w:t>условии их немногочисленности (не более двух</w:t>
      </w:r>
      <w:r w:rsidR="00205929">
        <w:rPr>
          <w:spacing w:val="0"/>
          <w:sz w:val="24"/>
          <w:szCs w:val="24"/>
        </w:rPr>
        <w:t xml:space="preserve"> нарушений в течение календарного года).</w:t>
      </w:r>
    </w:p>
    <w:p w:rsidR="00A96C4C" w:rsidRPr="00B81FCB" w:rsidRDefault="00A96C4C" w:rsidP="004F73C8">
      <w:pPr>
        <w:pStyle w:val="3"/>
        <w:numPr>
          <w:ilvl w:val="0"/>
          <w:numId w:val="4"/>
        </w:numPr>
        <w:shd w:val="clear" w:color="auto" w:fill="auto"/>
        <w:tabs>
          <w:tab w:val="left" w:pos="1134"/>
          <w:tab w:val="left" w:pos="1418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B81FCB">
        <w:rPr>
          <w:spacing w:val="0"/>
          <w:sz w:val="24"/>
          <w:szCs w:val="24"/>
        </w:rPr>
        <w:t>Контролировать выполнение Арендатором обязательств по настоящему Договору.</w:t>
      </w:r>
    </w:p>
    <w:p w:rsidR="00A96C4C" w:rsidRPr="00B81FCB" w:rsidRDefault="00A96C4C" w:rsidP="004F73C8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B81FCB">
        <w:rPr>
          <w:spacing w:val="0"/>
          <w:sz w:val="24"/>
          <w:szCs w:val="24"/>
        </w:rPr>
        <w:t xml:space="preserve">Не допускать досрочного освобождения Арендатором помещений без заключения соответствующего соглашения и </w:t>
      </w:r>
      <w:r w:rsidR="009A5817">
        <w:rPr>
          <w:spacing w:val="0"/>
          <w:sz w:val="24"/>
          <w:szCs w:val="24"/>
        </w:rPr>
        <w:t>составления</w:t>
      </w:r>
      <w:r w:rsidRPr="00B81FCB">
        <w:rPr>
          <w:spacing w:val="0"/>
          <w:sz w:val="24"/>
          <w:szCs w:val="24"/>
        </w:rPr>
        <w:t xml:space="preserve"> акта приема-передачи в порядке, предусм</w:t>
      </w:r>
      <w:r w:rsidR="009A574A">
        <w:rPr>
          <w:spacing w:val="0"/>
          <w:sz w:val="24"/>
          <w:szCs w:val="24"/>
        </w:rPr>
        <w:t>отренном разделом 3 настоящего д</w:t>
      </w:r>
      <w:r w:rsidRPr="00B81FCB">
        <w:rPr>
          <w:spacing w:val="0"/>
          <w:sz w:val="24"/>
          <w:szCs w:val="24"/>
        </w:rPr>
        <w:t>оговора.</w:t>
      </w:r>
    </w:p>
    <w:p w:rsidR="00A558ED" w:rsidRPr="008C5025" w:rsidRDefault="00A558ED" w:rsidP="004F73C8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Вести переговоры с Арендатором о ценах и</w:t>
      </w:r>
      <w:r w:rsidR="009A574A">
        <w:rPr>
          <w:spacing w:val="0"/>
          <w:sz w:val="24"/>
          <w:szCs w:val="24"/>
        </w:rPr>
        <w:t xml:space="preserve"> разнообразии обеденных наборов. </w:t>
      </w:r>
    </w:p>
    <w:p w:rsidR="000C54FF" w:rsidRDefault="000C54FF" w:rsidP="004F73C8">
      <w:pPr>
        <w:pStyle w:val="3"/>
        <w:shd w:val="clear" w:color="auto" w:fill="auto"/>
        <w:tabs>
          <w:tab w:val="left" w:pos="0"/>
        </w:tabs>
        <w:spacing w:line="240" w:lineRule="auto"/>
        <w:ind w:left="426"/>
        <w:jc w:val="both"/>
        <w:rPr>
          <w:spacing w:val="0"/>
          <w:sz w:val="24"/>
          <w:szCs w:val="24"/>
        </w:rPr>
      </w:pPr>
    </w:p>
    <w:p w:rsidR="004D1228" w:rsidRPr="001B0CD0" w:rsidRDefault="008C5025" w:rsidP="004F73C8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/>
          <w:spacing w:val="0"/>
          <w:sz w:val="24"/>
          <w:szCs w:val="24"/>
        </w:rPr>
      </w:pPr>
      <w:r w:rsidRPr="001B0CD0">
        <w:rPr>
          <w:b/>
          <w:spacing w:val="0"/>
          <w:sz w:val="24"/>
          <w:szCs w:val="24"/>
        </w:rPr>
        <w:t>Арендатор</w:t>
      </w:r>
      <w:r w:rsidR="004D1228" w:rsidRPr="001B0CD0">
        <w:rPr>
          <w:b/>
          <w:spacing w:val="0"/>
          <w:sz w:val="24"/>
          <w:szCs w:val="24"/>
        </w:rPr>
        <w:t xml:space="preserve"> </w:t>
      </w:r>
      <w:r w:rsidRPr="001B0CD0">
        <w:rPr>
          <w:b/>
          <w:spacing w:val="0"/>
          <w:sz w:val="24"/>
          <w:szCs w:val="24"/>
        </w:rPr>
        <w:t>обязуется:</w:t>
      </w:r>
      <w:r w:rsidR="004D1228" w:rsidRPr="001B0CD0">
        <w:rPr>
          <w:b/>
          <w:spacing w:val="0"/>
          <w:sz w:val="24"/>
          <w:szCs w:val="24"/>
        </w:rPr>
        <w:t xml:space="preserve"> </w:t>
      </w:r>
    </w:p>
    <w:p w:rsidR="008C5025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Не позднее пяти дней посл</w:t>
      </w:r>
      <w:r w:rsidR="009A574A">
        <w:rPr>
          <w:spacing w:val="0"/>
          <w:sz w:val="24"/>
          <w:szCs w:val="24"/>
        </w:rPr>
        <w:t>е вступления в силу настоящего д</w:t>
      </w:r>
      <w:r w:rsidRPr="00282183">
        <w:rPr>
          <w:spacing w:val="0"/>
          <w:sz w:val="24"/>
          <w:szCs w:val="24"/>
        </w:rPr>
        <w:t xml:space="preserve">оговора принять от Арендодателя помещения, </w:t>
      </w:r>
      <w:r w:rsidR="001B0CD0">
        <w:rPr>
          <w:spacing w:val="0"/>
          <w:sz w:val="24"/>
          <w:szCs w:val="24"/>
        </w:rPr>
        <w:t>указанные в п. 1.1</w:t>
      </w:r>
      <w:r w:rsidRPr="00282183">
        <w:rPr>
          <w:spacing w:val="0"/>
          <w:sz w:val="24"/>
          <w:szCs w:val="24"/>
        </w:rPr>
        <w:t xml:space="preserve"> </w:t>
      </w:r>
      <w:r w:rsidR="009A574A">
        <w:rPr>
          <w:spacing w:val="0"/>
          <w:sz w:val="24"/>
          <w:szCs w:val="24"/>
        </w:rPr>
        <w:t>настоящего д</w:t>
      </w:r>
      <w:r w:rsidR="001B0CD0">
        <w:rPr>
          <w:spacing w:val="0"/>
          <w:sz w:val="24"/>
          <w:szCs w:val="24"/>
        </w:rPr>
        <w:t>оговора</w:t>
      </w:r>
      <w:r w:rsidRPr="00282183">
        <w:rPr>
          <w:spacing w:val="0"/>
          <w:sz w:val="24"/>
          <w:szCs w:val="24"/>
        </w:rPr>
        <w:t>.</w:t>
      </w:r>
    </w:p>
    <w:p w:rsidR="008C5025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 xml:space="preserve">Использовать арендуемые помещения в соответствии с </w:t>
      </w:r>
      <w:r w:rsidR="001B0CD0">
        <w:rPr>
          <w:spacing w:val="0"/>
          <w:sz w:val="24"/>
          <w:szCs w:val="24"/>
        </w:rPr>
        <w:t>целями, указанными в пункте 1.1</w:t>
      </w:r>
      <w:r w:rsidRPr="00282183">
        <w:rPr>
          <w:spacing w:val="0"/>
          <w:sz w:val="24"/>
          <w:szCs w:val="24"/>
        </w:rPr>
        <w:t xml:space="preserve"> настоящего </w:t>
      </w:r>
      <w:r w:rsidR="009A574A">
        <w:rPr>
          <w:spacing w:val="0"/>
          <w:sz w:val="24"/>
          <w:szCs w:val="24"/>
        </w:rPr>
        <w:t>договора, условиями настоящего д</w:t>
      </w:r>
      <w:r w:rsidRPr="00282183">
        <w:rPr>
          <w:spacing w:val="0"/>
          <w:sz w:val="24"/>
          <w:szCs w:val="24"/>
        </w:rPr>
        <w:t>оговора, законодательством Российской Федерации, нормами и правилами использования зданий (помещений).</w:t>
      </w:r>
    </w:p>
    <w:p w:rsidR="001B0CD0" w:rsidRDefault="001B0CD0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</w:t>
      </w:r>
      <w:r w:rsidR="00A558ED">
        <w:rPr>
          <w:spacing w:val="0"/>
          <w:sz w:val="24"/>
          <w:szCs w:val="24"/>
        </w:rPr>
        <w:t xml:space="preserve"> наличие в меню</w:t>
      </w:r>
      <w:r>
        <w:rPr>
          <w:spacing w:val="0"/>
          <w:sz w:val="24"/>
          <w:szCs w:val="24"/>
        </w:rPr>
        <w:t xml:space="preserve"> </w:t>
      </w:r>
      <w:r w:rsidR="00A558ED">
        <w:rPr>
          <w:spacing w:val="0"/>
          <w:sz w:val="24"/>
          <w:szCs w:val="24"/>
        </w:rPr>
        <w:t>(ассортименте продукции и товаров, предлагаемых им)</w:t>
      </w:r>
      <w:r>
        <w:rPr>
          <w:spacing w:val="0"/>
          <w:sz w:val="24"/>
          <w:szCs w:val="24"/>
        </w:rPr>
        <w:t xml:space="preserve"> </w:t>
      </w:r>
      <w:r w:rsidR="00A558ED">
        <w:rPr>
          <w:spacing w:val="0"/>
          <w:sz w:val="24"/>
          <w:szCs w:val="24"/>
        </w:rPr>
        <w:t>обеденных наборов</w:t>
      </w:r>
      <w:r>
        <w:rPr>
          <w:spacing w:val="0"/>
          <w:sz w:val="24"/>
          <w:szCs w:val="24"/>
        </w:rPr>
        <w:t xml:space="preserve"> по доступным ценам</w:t>
      </w:r>
      <w:r w:rsidR="009A574A">
        <w:rPr>
          <w:spacing w:val="0"/>
          <w:sz w:val="24"/>
          <w:szCs w:val="24"/>
        </w:rPr>
        <w:t xml:space="preserve"> и </w:t>
      </w:r>
      <w:r w:rsidR="003A5B91">
        <w:rPr>
          <w:spacing w:val="0"/>
          <w:sz w:val="24"/>
          <w:szCs w:val="24"/>
        </w:rPr>
        <w:t>достаточного</w:t>
      </w:r>
      <w:r w:rsidR="009A574A">
        <w:rPr>
          <w:spacing w:val="0"/>
          <w:sz w:val="24"/>
          <w:szCs w:val="24"/>
        </w:rPr>
        <w:t xml:space="preserve"> разнообразия.</w:t>
      </w:r>
    </w:p>
    <w:p w:rsidR="008C5025" w:rsidRPr="00282183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Своевременно и в полном объеме вносить арендную плату, уставленную настоящим договором или</w:t>
      </w:r>
      <w:r w:rsidR="009A5817">
        <w:rPr>
          <w:spacing w:val="0"/>
          <w:sz w:val="24"/>
          <w:szCs w:val="24"/>
        </w:rPr>
        <w:t xml:space="preserve"> в соответствии с пунктом 4.3 настоящего договора</w:t>
      </w:r>
      <w:r w:rsidRPr="00282183">
        <w:rPr>
          <w:spacing w:val="0"/>
          <w:sz w:val="24"/>
          <w:szCs w:val="24"/>
        </w:rPr>
        <w:t xml:space="preserve">. </w:t>
      </w:r>
    </w:p>
    <w:p w:rsidR="008C5025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 xml:space="preserve">Соблюдать в помещениях и на прилегающих к ним территориях </w:t>
      </w:r>
      <w:r w:rsidR="009A574A">
        <w:rPr>
          <w:spacing w:val="0"/>
          <w:sz w:val="24"/>
          <w:szCs w:val="24"/>
        </w:rPr>
        <w:t xml:space="preserve">санитарно-эпидемиологические и иные нормы, </w:t>
      </w:r>
      <w:r w:rsidR="009A574A" w:rsidRPr="00282183">
        <w:rPr>
          <w:spacing w:val="0"/>
          <w:sz w:val="24"/>
          <w:szCs w:val="24"/>
        </w:rPr>
        <w:t>регулирующие порядок осуществления соответствующего вида деятельности Арендатора</w:t>
      </w:r>
      <w:r w:rsidR="009A574A">
        <w:rPr>
          <w:spacing w:val="0"/>
          <w:sz w:val="24"/>
          <w:szCs w:val="24"/>
        </w:rPr>
        <w:t xml:space="preserve">, а также требования уполномоченных </w:t>
      </w:r>
      <w:r w:rsidR="009A574A">
        <w:rPr>
          <w:spacing w:val="0"/>
          <w:sz w:val="24"/>
          <w:szCs w:val="24"/>
        </w:rPr>
        <w:lastRenderedPageBreak/>
        <w:t>органов контроля и надзора</w:t>
      </w:r>
      <w:r w:rsidRPr="00282183">
        <w:rPr>
          <w:spacing w:val="0"/>
          <w:sz w:val="24"/>
          <w:szCs w:val="24"/>
        </w:rPr>
        <w:t>.</w:t>
      </w:r>
    </w:p>
    <w:p w:rsidR="00B2334C" w:rsidRDefault="00B2334C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Самостоятельно установить и эксплуатировать накопительный водонагреватель (бойлер) в целях горячего водоснабжения.</w:t>
      </w:r>
    </w:p>
    <w:p w:rsidR="009A574A" w:rsidRDefault="00AF15C9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Выполнять </w:t>
      </w:r>
      <w:r w:rsidR="009A574A">
        <w:rPr>
          <w:spacing w:val="0"/>
          <w:sz w:val="24"/>
          <w:szCs w:val="24"/>
        </w:rPr>
        <w:t>требования</w:t>
      </w:r>
      <w:r w:rsidR="00941E44">
        <w:rPr>
          <w:spacing w:val="0"/>
          <w:sz w:val="24"/>
          <w:szCs w:val="24"/>
        </w:rPr>
        <w:t xml:space="preserve"> (нормы)</w:t>
      </w:r>
      <w:r w:rsidR="009A574A">
        <w:rPr>
          <w:spacing w:val="0"/>
          <w:sz w:val="24"/>
          <w:szCs w:val="24"/>
        </w:rPr>
        <w:t xml:space="preserve"> пожарной безопасности</w:t>
      </w:r>
      <w:r w:rsidR="0083108C">
        <w:rPr>
          <w:spacing w:val="0"/>
          <w:sz w:val="24"/>
          <w:szCs w:val="24"/>
        </w:rPr>
        <w:t xml:space="preserve"> </w:t>
      </w:r>
      <w:r w:rsidR="0083108C" w:rsidRPr="00282183">
        <w:rPr>
          <w:spacing w:val="0"/>
          <w:sz w:val="24"/>
          <w:szCs w:val="24"/>
        </w:rPr>
        <w:t>в помещениях и на прилегающих к ним территориях</w:t>
      </w:r>
      <w:r w:rsidR="009A574A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 xml:space="preserve">в частности </w:t>
      </w:r>
      <w:r w:rsidR="009A574A">
        <w:rPr>
          <w:spacing w:val="0"/>
          <w:sz w:val="24"/>
          <w:szCs w:val="24"/>
        </w:rPr>
        <w:t xml:space="preserve">самостоятельно обеспечить </w:t>
      </w:r>
      <w:r>
        <w:rPr>
          <w:spacing w:val="0"/>
          <w:sz w:val="24"/>
          <w:szCs w:val="24"/>
        </w:rPr>
        <w:t xml:space="preserve">прохождение ответственными сотрудниками пожарно-технического минимума и проведение инструктажей по пожарной безопасности прочих своих сотрудников. </w:t>
      </w:r>
    </w:p>
    <w:p w:rsidR="00941E44" w:rsidRPr="00282183" w:rsidRDefault="00941E44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Выполнять требования (нормы) антитеррористической безопасности в помещениях </w:t>
      </w:r>
      <w:r w:rsidRPr="00282183">
        <w:rPr>
          <w:spacing w:val="0"/>
          <w:sz w:val="24"/>
          <w:szCs w:val="24"/>
        </w:rPr>
        <w:t>и на прилегающих к ним территориях</w:t>
      </w:r>
      <w:r>
        <w:rPr>
          <w:spacing w:val="0"/>
          <w:sz w:val="24"/>
          <w:szCs w:val="24"/>
        </w:rPr>
        <w:t xml:space="preserve">. </w:t>
      </w:r>
    </w:p>
    <w:p w:rsidR="00AF15C9" w:rsidRPr="00282183" w:rsidRDefault="00AF15C9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Следить за нормальным функционированием и техническим состоянием инженерно-технических коммуник</w:t>
      </w:r>
      <w:r>
        <w:rPr>
          <w:spacing w:val="0"/>
          <w:sz w:val="24"/>
          <w:szCs w:val="24"/>
        </w:rPr>
        <w:t>аций, обеспечить их сохранность, незамедлительно уведомлять Арендодателя об их неисправности или угрозах их целостности.</w:t>
      </w:r>
    </w:p>
    <w:p w:rsidR="008C5025" w:rsidRDefault="00AF15C9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Обеспечивать сохранность</w:t>
      </w:r>
      <w:r w:rsidR="0083108C">
        <w:rPr>
          <w:spacing w:val="0"/>
          <w:sz w:val="24"/>
          <w:szCs w:val="24"/>
        </w:rPr>
        <w:t xml:space="preserve"> помещений</w:t>
      </w:r>
      <w:r w:rsidR="008C5025" w:rsidRPr="00282183">
        <w:rPr>
          <w:spacing w:val="0"/>
          <w:sz w:val="24"/>
          <w:szCs w:val="24"/>
        </w:rPr>
        <w:t>.</w:t>
      </w:r>
    </w:p>
    <w:p w:rsidR="0036770F" w:rsidRDefault="0036770F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разумные сроки производить текущий ремонт помещений. </w:t>
      </w:r>
    </w:p>
    <w:p w:rsidR="0036770F" w:rsidRPr="00282183" w:rsidRDefault="0036770F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Обеспечивать чистоту отделки помещений и находящихся в них мебели, оборудования, оформлений (штор и проч.) от сажи путем побелки (покраски), мытья и стирок не менее чем 3 раза в год</w:t>
      </w:r>
      <w:r w:rsidR="00941E44">
        <w:rPr>
          <w:spacing w:val="0"/>
          <w:sz w:val="24"/>
          <w:szCs w:val="24"/>
        </w:rPr>
        <w:t xml:space="preserve"> с разрывом между ними не менее 2 (двух) месяцев</w:t>
      </w:r>
      <w:r>
        <w:rPr>
          <w:spacing w:val="0"/>
          <w:sz w:val="24"/>
          <w:szCs w:val="24"/>
        </w:rPr>
        <w:t>.</w:t>
      </w:r>
    </w:p>
    <w:p w:rsidR="008C5025" w:rsidRPr="00282183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Не производить переустройства и (или) перепланировок помещений, требующих внесения изменений в технический паспорт БТИ, а также их неотделимые улучшения без предварительного письменного разрешения Арендодателя.</w:t>
      </w:r>
    </w:p>
    <w:p w:rsidR="008C5025" w:rsidRPr="00282183" w:rsidRDefault="0036770F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Произведенные без должного </w:t>
      </w:r>
      <w:r w:rsidRPr="00282183">
        <w:rPr>
          <w:spacing w:val="0"/>
          <w:sz w:val="24"/>
          <w:szCs w:val="24"/>
        </w:rPr>
        <w:t xml:space="preserve">разрешения Арендодателя </w:t>
      </w:r>
      <w:r>
        <w:rPr>
          <w:spacing w:val="0"/>
          <w:sz w:val="24"/>
          <w:szCs w:val="24"/>
        </w:rPr>
        <w:t xml:space="preserve">неотделимые улучшения и </w:t>
      </w:r>
      <w:r w:rsidR="00876B55">
        <w:rPr>
          <w:spacing w:val="0"/>
          <w:sz w:val="24"/>
          <w:szCs w:val="24"/>
        </w:rPr>
        <w:t xml:space="preserve">(или) </w:t>
      </w:r>
      <w:r w:rsidR="008C5025" w:rsidRPr="00282183">
        <w:rPr>
          <w:spacing w:val="0"/>
          <w:sz w:val="24"/>
          <w:szCs w:val="24"/>
        </w:rPr>
        <w:t>работы по переустройству и</w:t>
      </w:r>
      <w:r w:rsidR="00372EE0">
        <w:rPr>
          <w:spacing w:val="0"/>
          <w:sz w:val="24"/>
          <w:szCs w:val="24"/>
        </w:rPr>
        <w:t xml:space="preserve"> (или) перепланировке </w:t>
      </w:r>
      <w:r w:rsidR="008C5025" w:rsidRPr="00282183">
        <w:rPr>
          <w:spacing w:val="0"/>
          <w:sz w:val="24"/>
          <w:szCs w:val="24"/>
        </w:rPr>
        <w:t>помещений должны быть ликвидированы</w:t>
      </w:r>
      <w:r w:rsidR="00441626">
        <w:rPr>
          <w:spacing w:val="0"/>
          <w:sz w:val="24"/>
          <w:szCs w:val="24"/>
        </w:rPr>
        <w:t>, а помещения восстановлены</w:t>
      </w:r>
      <w:r w:rsidR="009A5817">
        <w:rPr>
          <w:spacing w:val="0"/>
          <w:sz w:val="24"/>
          <w:szCs w:val="24"/>
        </w:rPr>
        <w:t xml:space="preserve"> Арендатором за свой</w:t>
      </w:r>
      <w:r w:rsidR="008C5025" w:rsidRPr="00282183">
        <w:rPr>
          <w:spacing w:val="0"/>
          <w:sz w:val="24"/>
          <w:szCs w:val="24"/>
        </w:rPr>
        <w:t xml:space="preserve"> счет в срок, определяемый односторонним </w:t>
      </w:r>
      <w:r w:rsidR="00372EE0">
        <w:rPr>
          <w:spacing w:val="0"/>
          <w:sz w:val="24"/>
          <w:szCs w:val="24"/>
        </w:rPr>
        <w:t>уведомлением-</w:t>
      </w:r>
      <w:r w:rsidR="008C5025" w:rsidRPr="00282183">
        <w:rPr>
          <w:spacing w:val="0"/>
          <w:sz w:val="24"/>
          <w:szCs w:val="24"/>
        </w:rPr>
        <w:t>предписанием Арендодателя</w:t>
      </w:r>
      <w:r w:rsidR="00372EE0">
        <w:rPr>
          <w:spacing w:val="0"/>
          <w:sz w:val="24"/>
          <w:szCs w:val="24"/>
        </w:rPr>
        <w:t xml:space="preserve"> при условии его разумности</w:t>
      </w:r>
      <w:r w:rsidR="00105F11">
        <w:rPr>
          <w:spacing w:val="0"/>
          <w:sz w:val="24"/>
          <w:szCs w:val="24"/>
        </w:rPr>
        <w:t xml:space="preserve">, в случае если </w:t>
      </w:r>
      <w:r w:rsidR="00876B55">
        <w:rPr>
          <w:spacing w:val="0"/>
          <w:sz w:val="24"/>
          <w:szCs w:val="24"/>
        </w:rPr>
        <w:t xml:space="preserve"> Стороны не заключили соглашение о приобретении таких улучшений и (или) </w:t>
      </w:r>
      <w:r w:rsidR="009A5817">
        <w:rPr>
          <w:spacing w:val="0"/>
          <w:sz w:val="24"/>
          <w:szCs w:val="24"/>
        </w:rPr>
        <w:t xml:space="preserve">результатов </w:t>
      </w:r>
      <w:r w:rsidR="00876B55">
        <w:rPr>
          <w:spacing w:val="0"/>
          <w:sz w:val="24"/>
          <w:szCs w:val="24"/>
        </w:rPr>
        <w:t>работ.</w:t>
      </w:r>
    </w:p>
    <w:p w:rsidR="008C5025" w:rsidRPr="00282183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Обеспечивать беспрепятственный доступ во все арендуемые помещения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C5025" w:rsidRPr="00282183" w:rsidRDefault="008C5025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В течение дня окончания срока аренды, установленного настоящим Договором, сдать Арендодателю помещения по акту приема-передачи, который составляется и подписывается Арендодателем и Арендатором в трёх экземплярах (по одному для каждой из Сторон) и должен содержать сведения о техническом состоянии помещений на момент их передачи.</w:t>
      </w:r>
    </w:p>
    <w:p w:rsidR="008C5025" w:rsidRDefault="002B568C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 прекращении отношений аренды</w:t>
      </w:r>
      <w:r w:rsidR="009C008B">
        <w:rPr>
          <w:spacing w:val="0"/>
          <w:sz w:val="24"/>
          <w:szCs w:val="24"/>
        </w:rPr>
        <w:t xml:space="preserve"> по настоящему договору</w:t>
      </w:r>
      <w:r w:rsidR="008C5025" w:rsidRPr="00282183">
        <w:rPr>
          <w:spacing w:val="0"/>
          <w:sz w:val="24"/>
          <w:szCs w:val="24"/>
        </w:rPr>
        <w:t xml:space="preserve"> вернуть Арендодателю помещения</w:t>
      </w:r>
      <w:r>
        <w:rPr>
          <w:spacing w:val="0"/>
          <w:sz w:val="24"/>
          <w:szCs w:val="24"/>
        </w:rPr>
        <w:t xml:space="preserve"> (включая </w:t>
      </w:r>
      <w:r w:rsidR="003E67A7">
        <w:rPr>
          <w:spacing w:val="0"/>
          <w:sz w:val="24"/>
          <w:szCs w:val="24"/>
        </w:rPr>
        <w:t xml:space="preserve">мебель, оборудование и утварь, перечисленные в Акте </w:t>
      </w:r>
      <w:r w:rsidR="003E67A7" w:rsidRPr="005B1962">
        <w:rPr>
          <w:spacing w:val="0"/>
          <w:sz w:val="24"/>
          <w:szCs w:val="24"/>
        </w:rPr>
        <w:t>приема-передачи</w:t>
      </w:r>
      <w:r w:rsidR="003E67A7">
        <w:rPr>
          <w:spacing w:val="0"/>
          <w:sz w:val="24"/>
          <w:szCs w:val="24"/>
        </w:rPr>
        <w:t xml:space="preserve"> от Арендодателя Арендатору</w:t>
      </w:r>
      <w:r>
        <w:rPr>
          <w:spacing w:val="0"/>
          <w:sz w:val="24"/>
          <w:szCs w:val="24"/>
        </w:rPr>
        <w:t>) по А</w:t>
      </w:r>
      <w:r w:rsidR="008C5025" w:rsidRPr="00282183">
        <w:rPr>
          <w:spacing w:val="0"/>
          <w:sz w:val="24"/>
          <w:szCs w:val="24"/>
        </w:rPr>
        <w:t>кту приема-передачи в состоянии не хуже, чем в котором их получил, с учетом нормального износа в порядке, предусмотренном разделом 3 настоящего Договора.</w:t>
      </w:r>
    </w:p>
    <w:p w:rsidR="009C008B" w:rsidRDefault="009C008B" w:rsidP="004F73C8">
      <w:pPr>
        <w:pStyle w:val="3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pacing w:val="0"/>
          <w:sz w:val="24"/>
          <w:szCs w:val="24"/>
        </w:rPr>
      </w:pPr>
    </w:p>
    <w:p w:rsidR="009C008B" w:rsidRPr="001B0CD0" w:rsidRDefault="009C008B" w:rsidP="004F73C8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/>
          <w:spacing w:val="0"/>
          <w:sz w:val="24"/>
          <w:szCs w:val="24"/>
        </w:rPr>
      </w:pPr>
      <w:r w:rsidRPr="001B0CD0">
        <w:rPr>
          <w:b/>
          <w:spacing w:val="0"/>
          <w:sz w:val="24"/>
          <w:szCs w:val="24"/>
        </w:rPr>
        <w:t xml:space="preserve">Арендатор </w:t>
      </w:r>
      <w:r>
        <w:rPr>
          <w:b/>
          <w:spacing w:val="0"/>
          <w:sz w:val="24"/>
          <w:szCs w:val="24"/>
        </w:rPr>
        <w:t>вправе</w:t>
      </w:r>
      <w:r w:rsidRPr="001B0CD0">
        <w:rPr>
          <w:b/>
          <w:spacing w:val="0"/>
          <w:sz w:val="24"/>
          <w:szCs w:val="24"/>
        </w:rPr>
        <w:t xml:space="preserve">: </w:t>
      </w:r>
    </w:p>
    <w:p w:rsidR="009C008B" w:rsidRDefault="009C008B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Отказаться от настоящего договора в случае получения </w:t>
      </w:r>
      <w:r w:rsidR="00A144E9">
        <w:rPr>
          <w:spacing w:val="0"/>
          <w:sz w:val="24"/>
          <w:szCs w:val="24"/>
        </w:rPr>
        <w:t xml:space="preserve">от Арендодателя </w:t>
      </w:r>
      <w:r>
        <w:rPr>
          <w:spacing w:val="0"/>
          <w:sz w:val="24"/>
          <w:szCs w:val="24"/>
        </w:rPr>
        <w:t>уведомления об освобождении (консервации) помещений</w:t>
      </w:r>
      <w:r w:rsidR="0063148B">
        <w:rPr>
          <w:spacing w:val="0"/>
          <w:sz w:val="24"/>
          <w:szCs w:val="24"/>
        </w:rPr>
        <w:t xml:space="preserve"> в связи с обстоятельствами, указанными</w:t>
      </w:r>
      <w:r>
        <w:rPr>
          <w:spacing w:val="0"/>
          <w:sz w:val="24"/>
          <w:szCs w:val="24"/>
        </w:rPr>
        <w:t xml:space="preserve"> в пункте 2.2.1 настоящего договора, при условии доставления </w:t>
      </w:r>
      <w:r w:rsidR="00A144E9">
        <w:rPr>
          <w:spacing w:val="0"/>
          <w:sz w:val="24"/>
          <w:szCs w:val="24"/>
        </w:rPr>
        <w:t xml:space="preserve">им </w:t>
      </w:r>
      <w:r>
        <w:rPr>
          <w:spacing w:val="0"/>
          <w:sz w:val="24"/>
          <w:szCs w:val="24"/>
        </w:rPr>
        <w:t xml:space="preserve">уведомления об отказе </w:t>
      </w:r>
      <w:r w:rsidR="0063148B">
        <w:rPr>
          <w:spacing w:val="0"/>
          <w:sz w:val="24"/>
          <w:szCs w:val="24"/>
        </w:rPr>
        <w:t xml:space="preserve">от настоящего договора </w:t>
      </w:r>
      <w:r>
        <w:rPr>
          <w:spacing w:val="0"/>
          <w:sz w:val="24"/>
          <w:szCs w:val="24"/>
        </w:rPr>
        <w:t>в течение</w:t>
      </w:r>
      <w:r w:rsidR="00A144E9">
        <w:rPr>
          <w:spacing w:val="0"/>
          <w:sz w:val="24"/>
          <w:szCs w:val="24"/>
        </w:rPr>
        <w:t xml:space="preserve"> 3 (трех) рабочих </w:t>
      </w:r>
      <w:r>
        <w:rPr>
          <w:spacing w:val="0"/>
          <w:sz w:val="24"/>
          <w:szCs w:val="24"/>
        </w:rPr>
        <w:t>дней со дня получения уведомления от Арендодателя.</w:t>
      </w:r>
    </w:p>
    <w:p w:rsidR="00A144E9" w:rsidRDefault="00A144E9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Отказаться от настоящего договора в случае неисполнения либо ненадлежащего исполнения Арендодателем своих договорных обязательств</w:t>
      </w:r>
      <w:r w:rsidR="007857B0">
        <w:rPr>
          <w:spacing w:val="0"/>
          <w:sz w:val="24"/>
          <w:szCs w:val="24"/>
        </w:rPr>
        <w:t>,</w:t>
      </w:r>
      <w:r w:rsidR="007857B0" w:rsidRPr="007857B0">
        <w:rPr>
          <w:spacing w:val="0"/>
          <w:sz w:val="24"/>
          <w:szCs w:val="24"/>
        </w:rPr>
        <w:t xml:space="preserve"> </w:t>
      </w:r>
      <w:r w:rsidR="007857B0" w:rsidRPr="007F1CC2">
        <w:rPr>
          <w:spacing w:val="0"/>
          <w:sz w:val="24"/>
          <w:szCs w:val="24"/>
        </w:rPr>
        <w:t xml:space="preserve">доказательства которому были зафиксированы (документированы), </w:t>
      </w:r>
      <w:r>
        <w:rPr>
          <w:spacing w:val="0"/>
          <w:sz w:val="24"/>
          <w:szCs w:val="24"/>
        </w:rPr>
        <w:t xml:space="preserve"> с обязательным уведомлением </w:t>
      </w:r>
      <w:r w:rsidR="0063148B">
        <w:rPr>
          <w:spacing w:val="0"/>
          <w:sz w:val="24"/>
          <w:szCs w:val="24"/>
        </w:rPr>
        <w:t xml:space="preserve">не менее чем </w:t>
      </w:r>
      <w:r>
        <w:rPr>
          <w:spacing w:val="0"/>
          <w:sz w:val="24"/>
          <w:szCs w:val="24"/>
        </w:rPr>
        <w:t>за 10 (десять) календарных дней до даты освобождения</w:t>
      </w:r>
      <w:r w:rsidR="00237E18">
        <w:rPr>
          <w:spacing w:val="0"/>
          <w:sz w:val="24"/>
          <w:szCs w:val="24"/>
        </w:rPr>
        <w:t>.</w:t>
      </w:r>
      <w:r w:rsidR="0063148B">
        <w:rPr>
          <w:spacing w:val="0"/>
          <w:sz w:val="24"/>
          <w:szCs w:val="24"/>
        </w:rPr>
        <w:t xml:space="preserve"> Незначительные нарушения Арендодателем своих обязательств не могут влечь одностороннее расторжение (отказ) настоящего договора, при условии их </w:t>
      </w:r>
      <w:r w:rsidR="0063148B">
        <w:rPr>
          <w:spacing w:val="0"/>
          <w:sz w:val="24"/>
          <w:szCs w:val="24"/>
        </w:rPr>
        <w:lastRenderedPageBreak/>
        <w:t>немногочисленности (3 (три) и менее</w:t>
      </w:r>
      <w:r w:rsidR="00205929">
        <w:rPr>
          <w:spacing w:val="0"/>
          <w:sz w:val="24"/>
          <w:szCs w:val="24"/>
        </w:rPr>
        <w:t xml:space="preserve"> нарушений в течение календарного года</w:t>
      </w:r>
      <w:r w:rsidR="0063148B">
        <w:rPr>
          <w:spacing w:val="0"/>
          <w:sz w:val="24"/>
          <w:szCs w:val="24"/>
        </w:rPr>
        <w:t>).</w:t>
      </w:r>
    </w:p>
    <w:p w:rsidR="009C008B" w:rsidRPr="007F1CC2" w:rsidRDefault="009C008B" w:rsidP="004F73C8">
      <w:pPr>
        <w:pStyle w:val="3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Отказаться от настоящего договора по своему усмотрению с обязательным уведомлением </w:t>
      </w:r>
      <w:r w:rsidR="0063148B">
        <w:rPr>
          <w:spacing w:val="0"/>
          <w:sz w:val="24"/>
          <w:szCs w:val="24"/>
        </w:rPr>
        <w:t xml:space="preserve">не менее чем </w:t>
      </w:r>
      <w:r>
        <w:rPr>
          <w:spacing w:val="0"/>
          <w:sz w:val="24"/>
          <w:szCs w:val="24"/>
        </w:rPr>
        <w:t>за 3 (три) месяца</w:t>
      </w:r>
      <w:r w:rsidR="00A144E9">
        <w:rPr>
          <w:spacing w:val="0"/>
          <w:sz w:val="24"/>
          <w:szCs w:val="24"/>
        </w:rPr>
        <w:t xml:space="preserve"> до даты освобождения</w:t>
      </w:r>
      <w:r w:rsidR="0063148B">
        <w:rPr>
          <w:spacing w:val="0"/>
          <w:sz w:val="24"/>
          <w:szCs w:val="24"/>
        </w:rPr>
        <w:t xml:space="preserve"> и заключением </w:t>
      </w:r>
      <w:r w:rsidR="00B2334C">
        <w:rPr>
          <w:spacing w:val="0"/>
          <w:sz w:val="24"/>
          <w:szCs w:val="24"/>
        </w:rPr>
        <w:t xml:space="preserve">дополнительного </w:t>
      </w:r>
      <w:r w:rsidR="0063148B">
        <w:rPr>
          <w:spacing w:val="0"/>
          <w:sz w:val="24"/>
          <w:szCs w:val="24"/>
        </w:rPr>
        <w:t>соглашения о досрочном расторжении</w:t>
      </w:r>
      <w:r w:rsidR="00B2334C">
        <w:rPr>
          <w:spacing w:val="0"/>
          <w:sz w:val="24"/>
          <w:szCs w:val="24"/>
        </w:rPr>
        <w:t xml:space="preserve"> настоящего договора менее чем за 2 (два) месяца до даты освобождения</w:t>
      </w:r>
      <w:r w:rsidR="00205929">
        <w:rPr>
          <w:spacing w:val="0"/>
          <w:sz w:val="24"/>
          <w:szCs w:val="24"/>
        </w:rPr>
        <w:t>.</w:t>
      </w:r>
    </w:p>
    <w:p w:rsidR="008C5025" w:rsidRPr="00282183" w:rsidRDefault="008C5025" w:rsidP="004F73C8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24"/>
          <w:szCs w:val="24"/>
        </w:rPr>
      </w:pPr>
    </w:p>
    <w:p w:rsidR="000C54FF" w:rsidRDefault="000C54FF" w:rsidP="004F73C8">
      <w:pPr>
        <w:pStyle w:val="4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Порядок возврата арендуемых помещений Арендодателю</w:t>
      </w:r>
    </w:p>
    <w:p w:rsidR="00BC60B9" w:rsidRPr="00282183" w:rsidRDefault="00BC60B9" w:rsidP="004F73C8">
      <w:pPr>
        <w:pStyle w:val="40"/>
        <w:shd w:val="clear" w:color="auto" w:fill="auto"/>
        <w:tabs>
          <w:tab w:val="left" w:pos="0"/>
        </w:tabs>
        <w:spacing w:before="0" w:after="0" w:line="240" w:lineRule="auto"/>
        <w:ind w:left="567" w:firstLine="0"/>
        <w:jc w:val="left"/>
        <w:rPr>
          <w:spacing w:val="0"/>
          <w:sz w:val="24"/>
          <w:szCs w:val="24"/>
        </w:rPr>
      </w:pPr>
    </w:p>
    <w:p w:rsidR="000C54FF" w:rsidRPr="00282183" w:rsidRDefault="000C54FF" w:rsidP="004F73C8">
      <w:pPr>
        <w:pStyle w:val="3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До дня подписания Арендодателем и Арендатором</w:t>
      </w:r>
      <w:r w:rsidR="00BC60B9">
        <w:rPr>
          <w:spacing w:val="0"/>
          <w:sz w:val="24"/>
          <w:szCs w:val="24"/>
        </w:rPr>
        <w:t xml:space="preserve"> Акта приема-передачи помещений</w:t>
      </w:r>
      <w:r w:rsidRPr="00282183">
        <w:rPr>
          <w:spacing w:val="0"/>
          <w:sz w:val="24"/>
          <w:szCs w:val="24"/>
        </w:rPr>
        <w:t xml:space="preserve"> Арендатор должен:</w:t>
      </w:r>
    </w:p>
    <w:p w:rsidR="000C54FF" w:rsidRPr="00282183" w:rsidRDefault="000C54FF" w:rsidP="004F73C8">
      <w:pPr>
        <w:pStyle w:val="3"/>
        <w:numPr>
          <w:ilvl w:val="2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 xml:space="preserve">Совместно с Арендодателем произвести сверку платежей за аренду </w:t>
      </w:r>
      <w:r w:rsidR="003A5B91">
        <w:rPr>
          <w:spacing w:val="0"/>
          <w:sz w:val="24"/>
          <w:szCs w:val="24"/>
        </w:rPr>
        <w:t>по настоящему д</w:t>
      </w:r>
      <w:r w:rsidR="00BC60B9">
        <w:rPr>
          <w:spacing w:val="0"/>
          <w:sz w:val="24"/>
          <w:szCs w:val="24"/>
        </w:rPr>
        <w:t>оговору;</w:t>
      </w:r>
    </w:p>
    <w:p w:rsidR="000C54FF" w:rsidRPr="00282183" w:rsidRDefault="000C54FF" w:rsidP="004F73C8">
      <w:pPr>
        <w:pStyle w:val="3"/>
        <w:numPr>
          <w:ilvl w:val="2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Освободить помещения</w:t>
      </w:r>
      <w:r w:rsidR="003E67A7">
        <w:rPr>
          <w:spacing w:val="0"/>
          <w:sz w:val="24"/>
          <w:szCs w:val="24"/>
        </w:rPr>
        <w:t xml:space="preserve"> (</w:t>
      </w:r>
      <w:r w:rsidR="00BC60B9">
        <w:rPr>
          <w:spacing w:val="0"/>
          <w:sz w:val="24"/>
          <w:szCs w:val="24"/>
        </w:rPr>
        <w:t>оставив оборудование</w:t>
      </w:r>
      <w:r w:rsidR="003E67A7" w:rsidRPr="003E67A7">
        <w:rPr>
          <w:spacing w:val="0"/>
          <w:sz w:val="24"/>
          <w:szCs w:val="24"/>
        </w:rPr>
        <w:t xml:space="preserve"> </w:t>
      </w:r>
      <w:r w:rsidR="003E67A7">
        <w:rPr>
          <w:spacing w:val="0"/>
          <w:sz w:val="24"/>
          <w:szCs w:val="24"/>
        </w:rPr>
        <w:t xml:space="preserve">мебель, оборудование и утварь, перечисленные в Акте </w:t>
      </w:r>
      <w:r w:rsidR="003E67A7" w:rsidRPr="005B1962">
        <w:rPr>
          <w:spacing w:val="0"/>
          <w:sz w:val="24"/>
          <w:szCs w:val="24"/>
        </w:rPr>
        <w:t>приема-передачи</w:t>
      </w:r>
      <w:r w:rsidR="003E67A7">
        <w:rPr>
          <w:spacing w:val="0"/>
          <w:sz w:val="24"/>
          <w:szCs w:val="24"/>
        </w:rPr>
        <w:t xml:space="preserve"> от Арендодателя Арендатору)</w:t>
      </w:r>
      <w:r w:rsidR="00BC60B9">
        <w:rPr>
          <w:spacing w:val="0"/>
          <w:sz w:val="24"/>
          <w:szCs w:val="24"/>
        </w:rPr>
        <w:t xml:space="preserve"> </w:t>
      </w:r>
      <w:r w:rsidRPr="00282183">
        <w:rPr>
          <w:spacing w:val="0"/>
          <w:sz w:val="24"/>
          <w:szCs w:val="24"/>
        </w:rPr>
        <w:t xml:space="preserve"> и подготовить их к передаче Арендодателю.</w:t>
      </w:r>
    </w:p>
    <w:p w:rsidR="000C54FF" w:rsidRPr="00282183" w:rsidRDefault="000C54FF" w:rsidP="004F73C8">
      <w:pPr>
        <w:pStyle w:val="3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 xml:space="preserve">Возврат помещений Арендодателю осуществляется двухсторонней комиссией, состоящей из </w:t>
      </w:r>
      <w:r w:rsidR="00441626">
        <w:rPr>
          <w:spacing w:val="0"/>
          <w:sz w:val="24"/>
          <w:szCs w:val="24"/>
        </w:rPr>
        <w:t xml:space="preserve">не менее чем 2 (двух) </w:t>
      </w:r>
      <w:r w:rsidRPr="00282183">
        <w:rPr>
          <w:spacing w:val="0"/>
          <w:sz w:val="24"/>
          <w:szCs w:val="24"/>
        </w:rPr>
        <w:t xml:space="preserve">представителей </w:t>
      </w:r>
      <w:r w:rsidR="00441626">
        <w:rPr>
          <w:spacing w:val="0"/>
          <w:sz w:val="24"/>
          <w:szCs w:val="24"/>
        </w:rPr>
        <w:t>от каждой Стороны</w:t>
      </w:r>
      <w:r w:rsidRPr="00282183">
        <w:rPr>
          <w:spacing w:val="0"/>
          <w:sz w:val="24"/>
          <w:szCs w:val="24"/>
        </w:rPr>
        <w:t>.</w:t>
      </w:r>
    </w:p>
    <w:p w:rsidR="000C54FF" w:rsidRPr="00282183" w:rsidRDefault="000C54FF" w:rsidP="004F73C8">
      <w:pPr>
        <w:pStyle w:val="3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При передаче помещений составляется акт приема-передачи в 2-х экземплярах, который подписывается всеми членами комиссии.</w:t>
      </w:r>
      <w:r w:rsidR="003E67A7">
        <w:rPr>
          <w:spacing w:val="0"/>
          <w:sz w:val="24"/>
          <w:szCs w:val="24"/>
        </w:rPr>
        <w:t xml:space="preserve"> </w:t>
      </w:r>
      <w:r w:rsidR="00105F11">
        <w:rPr>
          <w:spacing w:val="0"/>
          <w:sz w:val="24"/>
          <w:szCs w:val="24"/>
        </w:rPr>
        <w:t>В случае несогласия с содержимым акта, ч</w:t>
      </w:r>
      <w:r w:rsidR="003E67A7">
        <w:rPr>
          <w:spacing w:val="0"/>
          <w:sz w:val="24"/>
          <w:szCs w:val="24"/>
        </w:rPr>
        <w:t xml:space="preserve">лены комиссии </w:t>
      </w:r>
      <w:r w:rsidR="00105F11">
        <w:rPr>
          <w:spacing w:val="0"/>
          <w:sz w:val="24"/>
          <w:szCs w:val="24"/>
        </w:rPr>
        <w:t>делают отметку о своем несогласии, перечисляя причины на обратной стороне.</w:t>
      </w:r>
    </w:p>
    <w:p w:rsidR="000C54FF" w:rsidRPr="00282183" w:rsidRDefault="00105F11" w:rsidP="004F73C8">
      <w:pPr>
        <w:pStyle w:val="3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="000C54FF" w:rsidRPr="00282183">
        <w:rPr>
          <w:spacing w:val="0"/>
          <w:sz w:val="24"/>
          <w:szCs w:val="24"/>
        </w:rPr>
        <w:t>омещения считаются фактически переданными Арендодателю с момента подписания Акта приема-передачи.</w:t>
      </w:r>
    </w:p>
    <w:p w:rsidR="000C54FF" w:rsidRPr="00282183" w:rsidRDefault="000C54FF" w:rsidP="004F73C8">
      <w:pPr>
        <w:pStyle w:val="3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Произведенные Арендатором отделимые улучшения помещений являются собственностью Ар</w:t>
      </w:r>
      <w:r w:rsidR="00441626">
        <w:rPr>
          <w:spacing w:val="0"/>
          <w:sz w:val="24"/>
          <w:szCs w:val="24"/>
        </w:rPr>
        <w:t>ендатора. Судьба неотделимых улучшений помещений определяется в соответствии с пунктом 2.3.13 настоящего договора</w:t>
      </w:r>
      <w:r w:rsidRPr="00282183">
        <w:rPr>
          <w:spacing w:val="0"/>
          <w:sz w:val="24"/>
          <w:szCs w:val="24"/>
        </w:rPr>
        <w:t>.</w:t>
      </w:r>
    </w:p>
    <w:p w:rsidR="000C54FF" w:rsidRPr="00282183" w:rsidRDefault="005D5A46" w:rsidP="004F73C8">
      <w:pPr>
        <w:pStyle w:val="100"/>
        <w:numPr>
          <w:ilvl w:val="1"/>
          <w:numId w:val="5"/>
        </w:numPr>
        <w:shd w:val="clear" w:color="auto" w:fill="auto"/>
        <w:tabs>
          <w:tab w:val="left" w:pos="0"/>
          <w:tab w:val="left" w:pos="1418"/>
          <w:tab w:val="left" w:pos="5997"/>
        </w:tabs>
        <w:spacing w:line="240" w:lineRule="auto"/>
        <w:ind w:firstLine="567"/>
        <w:jc w:val="both"/>
        <w:rPr>
          <w:i w:val="0"/>
          <w:spacing w:val="0"/>
          <w:sz w:val="24"/>
          <w:szCs w:val="24"/>
        </w:rPr>
      </w:pPr>
      <w:r>
        <w:rPr>
          <w:i w:val="0"/>
          <w:spacing w:val="0"/>
          <w:sz w:val="24"/>
          <w:szCs w:val="24"/>
        </w:rPr>
        <w:t>На момент возврата планировка</w:t>
      </w:r>
      <w:r w:rsidR="000C54FF" w:rsidRPr="00282183">
        <w:rPr>
          <w:i w:val="0"/>
          <w:spacing w:val="0"/>
          <w:sz w:val="24"/>
          <w:szCs w:val="24"/>
        </w:rPr>
        <w:t xml:space="preserve"> помещений должна соответствовать техническому паспорту, составленному по состоянию на </w:t>
      </w:r>
      <w:r w:rsidR="000C54FF" w:rsidRPr="00282183">
        <w:rPr>
          <w:i w:val="0"/>
          <w:spacing w:val="0"/>
          <w:sz w:val="24"/>
          <w:szCs w:val="24"/>
        </w:rPr>
        <w:softHyphen/>
      </w:r>
      <w:r w:rsidR="000C54FF" w:rsidRPr="00282183">
        <w:rPr>
          <w:i w:val="0"/>
          <w:spacing w:val="0"/>
          <w:sz w:val="24"/>
          <w:szCs w:val="24"/>
        </w:rPr>
        <w:softHyphen/>
      </w:r>
      <w:r w:rsidR="000C54FF" w:rsidRPr="00282183">
        <w:rPr>
          <w:i w:val="0"/>
          <w:spacing w:val="0"/>
          <w:sz w:val="24"/>
          <w:szCs w:val="24"/>
        </w:rPr>
        <w:softHyphen/>
        <w:t>«</w:t>
      </w:r>
      <w:r>
        <w:rPr>
          <w:i w:val="0"/>
          <w:spacing w:val="0"/>
          <w:sz w:val="24"/>
          <w:szCs w:val="24"/>
        </w:rPr>
        <w:t>16</w:t>
      </w:r>
      <w:r w:rsidR="000C54FF" w:rsidRPr="00282183">
        <w:rPr>
          <w:i w:val="0"/>
          <w:spacing w:val="0"/>
          <w:sz w:val="24"/>
          <w:szCs w:val="24"/>
        </w:rPr>
        <w:t xml:space="preserve">» </w:t>
      </w:r>
      <w:r w:rsidR="00253679" w:rsidRPr="00282183">
        <w:rPr>
          <w:i w:val="0"/>
          <w:spacing w:val="0"/>
          <w:sz w:val="24"/>
          <w:szCs w:val="24"/>
        </w:rPr>
        <w:t xml:space="preserve">декабря </w:t>
      </w:r>
      <w:r w:rsidR="000C54FF" w:rsidRPr="00282183">
        <w:rPr>
          <w:i w:val="0"/>
          <w:spacing w:val="0"/>
          <w:sz w:val="24"/>
          <w:szCs w:val="24"/>
        </w:rPr>
        <w:t xml:space="preserve"> 20</w:t>
      </w:r>
      <w:r w:rsidR="00253679" w:rsidRPr="00282183">
        <w:rPr>
          <w:i w:val="0"/>
          <w:spacing w:val="0"/>
          <w:sz w:val="24"/>
          <w:szCs w:val="24"/>
        </w:rPr>
        <w:t>11</w:t>
      </w:r>
      <w:r>
        <w:rPr>
          <w:i w:val="0"/>
          <w:spacing w:val="0"/>
          <w:sz w:val="24"/>
          <w:szCs w:val="24"/>
        </w:rPr>
        <w:t xml:space="preserve"> г</w:t>
      </w:r>
      <w:r w:rsidR="000C54FF" w:rsidRPr="00282183">
        <w:rPr>
          <w:i w:val="0"/>
          <w:spacing w:val="0"/>
          <w:sz w:val="24"/>
          <w:szCs w:val="24"/>
        </w:rPr>
        <w:t>. Электропроводк</w:t>
      </w:r>
      <w:r>
        <w:rPr>
          <w:i w:val="0"/>
          <w:spacing w:val="0"/>
          <w:sz w:val="24"/>
          <w:szCs w:val="24"/>
        </w:rPr>
        <w:t>а, трубы центрального отопления и водоснабжения (водоотведения),</w:t>
      </w:r>
      <w:r w:rsidR="000C54FF" w:rsidRPr="00282183">
        <w:rPr>
          <w:i w:val="0"/>
          <w:spacing w:val="0"/>
          <w:sz w:val="24"/>
          <w:szCs w:val="24"/>
        </w:rPr>
        <w:t xml:space="preserve"> оконные конструкции должны быть в удовлетворительном техническом состоянии и исправны. </w:t>
      </w:r>
      <w:r>
        <w:rPr>
          <w:i w:val="0"/>
          <w:spacing w:val="0"/>
          <w:sz w:val="24"/>
          <w:szCs w:val="24"/>
        </w:rPr>
        <w:t>Помещения должны</w:t>
      </w:r>
      <w:r w:rsidR="000C54FF" w:rsidRPr="00282183">
        <w:rPr>
          <w:i w:val="0"/>
          <w:spacing w:val="0"/>
          <w:sz w:val="24"/>
          <w:szCs w:val="24"/>
        </w:rPr>
        <w:t xml:space="preserve"> быть свободным</w:t>
      </w:r>
      <w:r>
        <w:rPr>
          <w:i w:val="0"/>
          <w:spacing w:val="0"/>
          <w:sz w:val="24"/>
          <w:szCs w:val="24"/>
        </w:rPr>
        <w:t>и от установленного А</w:t>
      </w:r>
      <w:r w:rsidR="000C54FF" w:rsidRPr="00282183">
        <w:rPr>
          <w:i w:val="0"/>
          <w:spacing w:val="0"/>
          <w:sz w:val="24"/>
          <w:szCs w:val="24"/>
        </w:rPr>
        <w:t>рендатором мебели</w:t>
      </w:r>
      <w:r>
        <w:rPr>
          <w:i w:val="0"/>
          <w:spacing w:val="0"/>
          <w:sz w:val="24"/>
          <w:szCs w:val="24"/>
        </w:rPr>
        <w:t>,</w:t>
      </w:r>
      <w:r w:rsidRPr="005D5A46">
        <w:rPr>
          <w:i w:val="0"/>
          <w:spacing w:val="0"/>
          <w:sz w:val="24"/>
          <w:szCs w:val="24"/>
        </w:rPr>
        <w:t xml:space="preserve"> </w:t>
      </w:r>
      <w:r w:rsidRPr="00282183">
        <w:rPr>
          <w:i w:val="0"/>
          <w:spacing w:val="0"/>
          <w:sz w:val="24"/>
          <w:szCs w:val="24"/>
        </w:rPr>
        <w:t>оборудования,</w:t>
      </w:r>
      <w:r>
        <w:rPr>
          <w:i w:val="0"/>
          <w:spacing w:val="0"/>
          <w:sz w:val="24"/>
          <w:szCs w:val="24"/>
        </w:rPr>
        <w:t xml:space="preserve"> утвари. Внутренняя отделка не должна быть повреждена или загрязнена</w:t>
      </w:r>
      <w:r w:rsidR="000C54FF" w:rsidRPr="00282183">
        <w:rPr>
          <w:i w:val="0"/>
          <w:spacing w:val="0"/>
          <w:sz w:val="24"/>
          <w:szCs w:val="24"/>
        </w:rPr>
        <w:t>.</w:t>
      </w:r>
    </w:p>
    <w:p w:rsidR="000C54FF" w:rsidRPr="00282183" w:rsidRDefault="000C54FF" w:rsidP="004F73C8">
      <w:pPr>
        <w:pStyle w:val="100"/>
        <w:shd w:val="clear" w:color="auto" w:fill="auto"/>
        <w:tabs>
          <w:tab w:val="left" w:pos="0"/>
          <w:tab w:val="left" w:pos="1134"/>
          <w:tab w:val="left" w:pos="5997"/>
        </w:tabs>
        <w:spacing w:line="240" w:lineRule="auto"/>
        <w:ind w:left="426"/>
        <w:jc w:val="both"/>
        <w:rPr>
          <w:i w:val="0"/>
          <w:spacing w:val="0"/>
          <w:sz w:val="24"/>
          <w:szCs w:val="24"/>
        </w:rPr>
      </w:pPr>
    </w:p>
    <w:p w:rsidR="000C54FF" w:rsidRDefault="000C54FF" w:rsidP="004F73C8">
      <w:pPr>
        <w:pStyle w:val="4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Платежи и расчеты по Договору</w:t>
      </w:r>
    </w:p>
    <w:p w:rsidR="005D5A46" w:rsidRPr="00282183" w:rsidRDefault="005D5A46" w:rsidP="004F73C8">
      <w:pPr>
        <w:pStyle w:val="4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426" w:firstLine="0"/>
        <w:jc w:val="left"/>
        <w:rPr>
          <w:spacing w:val="0"/>
          <w:sz w:val="24"/>
          <w:szCs w:val="24"/>
        </w:rPr>
      </w:pPr>
    </w:p>
    <w:p w:rsidR="000C54FF" w:rsidRDefault="001D7185" w:rsidP="004F73C8">
      <w:pPr>
        <w:pStyle w:val="40"/>
        <w:numPr>
          <w:ilvl w:val="1"/>
          <w:numId w:val="5"/>
        </w:numPr>
        <w:shd w:val="clear" w:color="auto" w:fill="auto"/>
        <w:tabs>
          <w:tab w:val="center" w:pos="0"/>
          <w:tab w:val="right" w:pos="1418"/>
          <w:tab w:val="left" w:leader="underscore" w:pos="5997"/>
          <w:tab w:val="left" w:pos="6925"/>
          <w:tab w:val="center" w:leader="underscore" w:pos="10206"/>
        </w:tabs>
        <w:spacing w:before="0" w:after="0" w:line="240" w:lineRule="auto"/>
        <w:ind w:firstLine="426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Помесячная а</w:t>
      </w:r>
      <w:r w:rsidR="005D5A46">
        <w:rPr>
          <w:b w:val="0"/>
          <w:spacing w:val="0"/>
          <w:sz w:val="24"/>
          <w:szCs w:val="24"/>
        </w:rPr>
        <w:t>рендная плата за временное владение и пользование помещениями устанавливается в размере 57 683</w:t>
      </w:r>
      <w:r w:rsidR="00585D6F" w:rsidRPr="00282183">
        <w:rPr>
          <w:b w:val="0"/>
          <w:spacing w:val="0"/>
          <w:sz w:val="24"/>
          <w:szCs w:val="24"/>
        </w:rPr>
        <w:t xml:space="preserve"> </w:t>
      </w:r>
      <w:r w:rsidR="001E7DA3" w:rsidRPr="00282183">
        <w:rPr>
          <w:b w:val="0"/>
          <w:spacing w:val="0"/>
          <w:sz w:val="24"/>
          <w:szCs w:val="24"/>
        </w:rPr>
        <w:t>(пят</w:t>
      </w:r>
      <w:r>
        <w:rPr>
          <w:b w:val="0"/>
          <w:spacing w:val="0"/>
          <w:sz w:val="24"/>
          <w:szCs w:val="24"/>
        </w:rPr>
        <w:t>идесяти</w:t>
      </w:r>
      <w:r w:rsidR="001E7DA3" w:rsidRPr="00282183">
        <w:rPr>
          <w:b w:val="0"/>
          <w:spacing w:val="0"/>
          <w:sz w:val="24"/>
          <w:szCs w:val="24"/>
        </w:rPr>
        <w:t xml:space="preserve"> </w:t>
      </w:r>
      <w:r>
        <w:rPr>
          <w:b w:val="0"/>
          <w:spacing w:val="0"/>
          <w:sz w:val="24"/>
          <w:szCs w:val="24"/>
        </w:rPr>
        <w:t>семи тысяч</w:t>
      </w:r>
      <w:r w:rsidR="00585D6F" w:rsidRPr="00282183">
        <w:rPr>
          <w:b w:val="0"/>
          <w:spacing w:val="0"/>
          <w:sz w:val="24"/>
          <w:szCs w:val="24"/>
        </w:rPr>
        <w:t xml:space="preserve"> </w:t>
      </w:r>
      <w:r>
        <w:rPr>
          <w:b w:val="0"/>
          <w:spacing w:val="0"/>
          <w:sz w:val="24"/>
          <w:szCs w:val="24"/>
        </w:rPr>
        <w:t>шестисот восьмидесяти трех</w:t>
      </w:r>
      <w:r w:rsidR="00D67785" w:rsidRPr="00282183">
        <w:rPr>
          <w:b w:val="0"/>
          <w:spacing w:val="0"/>
          <w:sz w:val="24"/>
          <w:szCs w:val="24"/>
        </w:rPr>
        <w:t>)</w:t>
      </w:r>
      <w:r w:rsidR="001E7DA3" w:rsidRPr="00282183">
        <w:rPr>
          <w:b w:val="0"/>
          <w:spacing w:val="0"/>
          <w:sz w:val="24"/>
          <w:szCs w:val="24"/>
        </w:rPr>
        <w:t xml:space="preserve"> рублей</w:t>
      </w:r>
      <w:r>
        <w:rPr>
          <w:b w:val="0"/>
          <w:spacing w:val="0"/>
          <w:sz w:val="24"/>
          <w:szCs w:val="24"/>
        </w:rPr>
        <w:t xml:space="preserve"> </w:t>
      </w:r>
      <w:r w:rsidR="00D67785" w:rsidRPr="00282183">
        <w:rPr>
          <w:b w:val="0"/>
          <w:spacing w:val="0"/>
          <w:sz w:val="24"/>
          <w:szCs w:val="24"/>
        </w:rPr>
        <w:t>00 копеек</w:t>
      </w:r>
      <w:r w:rsidR="000A0A8D">
        <w:rPr>
          <w:b w:val="0"/>
          <w:spacing w:val="0"/>
          <w:sz w:val="24"/>
          <w:szCs w:val="24"/>
        </w:rPr>
        <w:t>. НДС не облагается.</w:t>
      </w:r>
    </w:p>
    <w:p w:rsidR="00237E18" w:rsidRDefault="00237E18" w:rsidP="004F73C8">
      <w:pPr>
        <w:pStyle w:val="40"/>
        <w:numPr>
          <w:ilvl w:val="2"/>
          <w:numId w:val="5"/>
        </w:numPr>
        <w:shd w:val="clear" w:color="auto" w:fill="auto"/>
        <w:tabs>
          <w:tab w:val="center" w:pos="0"/>
          <w:tab w:val="right" w:pos="1418"/>
          <w:tab w:val="left" w:leader="underscore" w:pos="5997"/>
          <w:tab w:val="left" w:pos="6925"/>
          <w:tab w:val="center" w:leader="underscore" w:pos="10206"/>
        </w:tabs>
        <w:spacing w:before="0" w:after="0" w:line="240" w:lineRule="auto"/>
        <w:ind w:firstLine="426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Арендная плата оплачивается предварительно (авансом), не позднее 5-го числа месяца, за который производится оплата. </w:t>
      </w:r>
    </w:p>
    <w:p w:rsidR="003A5B91" w:rsidRDefault="0044751D" w:rsidP="004F73C8">
      <w:pPr>
        <w:pStyle w:val="40"/>
        <w:numPr>
          <w:ilvl w:val="2"/>
          <w:numId w:val="5"/>
        </w:numPr>
        <w:shd w:val="clear" w:color="auto" w:fill="auto"/>
        <w:tabs>
          <w:tab w:val="center" w:pos="0"/>
          <w:tab w:val="right" w:pos="1418"/>
          <w:tab w:val="left" w:leader="underscore" w:pos="5997"/>
          <w:tab w:val="left" w:pos="6925"/>
          <w:tab w:val="center" w:leader="underscore" w:pos="10206"/>
        </w:tabs>
        <w:spacing w:before="0" w:after="0" w:line="240" w:lineRule="auto"/>
        <w:ind w:firstLine="426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Арендатору </w:t>
      </w:r>
      <w:r w:rsidR="00633400">
        <w:rPr>
          <w:b w:val="0"/>
          <w:spacing w:val="0"/>
          <w:sz w:val="24"/>
          <w:szCs w:val="24"/>
        </w:rPr>
        <w:t>предоставляются арендные «</w:t>
      </w:r>
      <w:r>
        <w:rPr>
          <w:b w:val="0"/>
          <w:spacing w:val="0"/>
          <w:sz w:val="24"/>
          <w:szCs w:val="24"/>
        </w:rPr>
        <w:t xml:space="preserve">каникулы» от арендной платы в течение </w:t>
      </w:r>
      <w:r w:rsidRPr="0044751D">
        <w:rPr>
          <w:b w:val="0"/>
          <w:spacing w:val="0"/>
          <w:sz w:val="24"/>
          <w:szCs w:val="24"/>
          <w:highlight w:val="yellow"/>
        </w:rPr>
        <w:t>_</w:t>
      </w:r>
      <w:r>
        <w:rPr>
          <w:b w:val="0"/>
          <w:spacing w:val="0"/>
          <w:sz w:val="24"/>
          <w:szCs w:val="24"/>
        </w:rPr>
        <w:t xml:space="preserve"> </w:t>
      </w:r>
      <w:r w:rsidR="00737644">
        <w:rPr>
          <w:b w:val="0"/>
          <w:spacing w:val="0"/>
          <w:sz w:val="24"/>
          <w:szCs w:val="24"/>
        </w:rPr>
        <w:t>календарных дней со дня заключения настоящего договора</w:t>
      </w:r>
      <w:r>
        <w:rPr>
          <w:b w:val="0"/>
          <w:spacing w:val="0"/>
          <w:sz w:val="24"/>
          <w:szCs w:val="24"/>
        </w:rPr>
        <w:t xml:space="preserve"> для ремонта и подготовки </w:t>
      </w:r>
      <w:r w:rsidR="00737644">
        <w:rPr>
          <w:b w:val="0"/>
          <w:spacing w:val="0"/>
          <w:sz w:val="24"/>
          <w:szCs w:val="24"/>
        </w:rPr>
        <w:t>помещений к организации питания</w:t>
      </w:r>
      <w:r w:rsidR="00633400">
        <w:rPr>
          <w:b w:val="0"/>
          <w:spacing w:val="0"/>
          <w:sz w:val="24"/>
          <w:szCs w:val="24"/>
        </w:rPr>
        <w:t xml:space="preserve">. </w:t>
      </w:r>
    </w:p>
    <w:p w:rsidR="0044751D" w:rsidRPr="00282183" w:rsidRDefault="00737644" w:rsidP="004F73C8">
      <w:pPr>
        <w:pStyle w:val="40"/>
        <w:numPr>
          <w:ilvl w:val="2"/>
          <w:numId w:val="5"/>
        </w:numPr>
        <w:shd w:val="clear" w:color="auto" w:fill="auto"/>
        <w:tabs>
          <w:tab w:val="center" w:pos="0"/>
          <w:tab w:val="right" w:pos="1418"/>
          <w:tab w:val="left" w:leader="underscore" w:pos="5997"/>
          <w:tab w:val="left" w:pos="6925"/>
          <w:tab w:val="center" w:leader="underscore" w:pos="10206"/>
        </w:tabs>
        <w:spacing w:before="0" w:after="0" w:line="240" w:lineRule="auto"/>
        <w:ind w:firstLine="426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Во всяком случае, а</w:t>
      </w:r>
      <w:r w:rsidR="00633400">
        <w:rPr>
          <w:b w:val="0"/>
          <w:spacing w:val="0"/>
          <w:sz w:val="24"/>
          <w:szCs w:val="24"/>
        </w:rPr>
        <w:t>рендные «каникулы» заканчиваются со дня начала работы Арендатора по</w:t>
      </w:r>
      <w:r>
        <w:rPr>
          <w:b w:val="0"/>
          <w:spacing w:val="0"/>
          <w:sz w:val="24"/>
          <w:szCs w:val="24"/>
        </w:rPr>
        <w:t xml:space="preserve"> реализации продукции и товаров, которая должна начаться не позднее 1 (одного) месяца со дня заключения настоящего договора.</w:t>
      </w:r>
    </w:p>
    <w:p w:rsidR="000C54FF" w:rsidRDefault="000A0A8D" w:rsidP="004F73C8">
      <w:pPr>
        <w:pStyle w:val="3"/>
        <w:numPr>
          <w:ilvl w:val="1"/>
          <w:numId w:val="5"/>
        </w:numPr>
        <w:shd w:val="clear" w:color="auto" w:fill="auto"/>
        <w:tabs>
          <w:tab w:val="center" w:pos="0"/>
          <w:tab w:val="right" w:pos="1418"/>
        </w:tabs>
        <w:spacing w:line="240" w:lineRule="auto"/>
        <w:ind w:firstLine="42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Дополнительно к арендной плате Арендатор возмещает Арендодателю расходы з</w:t>
      </w:r>
      <w:r w:rsidR="00237E18">
        <w:rPr>
          <w:spacing w:val="0"/>
          <w:sz w:val="24"/>
          <w:szCs w:val="24"/>
        </w:rPr>
        <w:t>а потребленную электроэнергию, объем которой определяется установленным счетчиком.</w:t>
      </w:r>
      <w:r w:rsidR="00342A7B">
        <w:rPr>
          <w:spacing w:val="0"/>
          <w:sz w:val="24"/>
          <w:szCs w:val="24"/>
        </w:rPr>
        <w:t xml:space="preserve"> Расходы по холодному водоснабжению, горячему отоплению и вывозу твердых коммунальных отходов входят в арендную плату.</w:t>
      </w:r>
    </w:p>
    <w:p w:rsidR="00237E18" w:rsidRPr="00282183" w:rsidRDefault="00205929" w:rsidP="004F73C8">
      <w:pPr>
        <w:pStyle w:val="3"/>
        <w:numPr>
          <w:ilvl w:val="2"/>
          <w:numId w:val="5"/>
        </w:numPr>
        <w:shd w:val="clear" w:color="auto" w:fill="auto"/>
        <w:tabs>
          <w:tab w:val="center" w:pos="0"/>
          <w:tab w:val="right" w:pos="1418"/>
        </w:tabs>
        <w:spacing w:line="240" w:lineRule="auto"/>
        <w:ind w:firstLine="42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Исходя из объема потребленной электроэнергии, Арендодатель выставляет соответствующий счет не позднее </w:t>
      </w:r>
      <w:r w:rsidR="00342A7B">
        <w:rPr>
          <w:spacing w:val="0"/>
          <w:sz w:val="24"/>
          <w:szCs w:val="24"/>
        </w:rPr>
        <w:t xml:space="preserve">5-го числа </w:t>
      </w:r>
      <w:r w:rsidR="00342A7B" w:rsidRPr="00342A7B">
        <w:rPr>
          <w:i/>
          <w:spacing w:val="0"/>
          <w:sz w:val="24"/>
          <w:szCs w:val="24"/>
        </w:rPr>
        <w:t>после</w:t>
      </w:r>
      <w:r w:rsidR="00342A7B">
        <w:rPr>
          <w:spacing w:val="0"/>
          <w:sz w:val="24"/>
          <w:szCs w:val="24"/>
        </w:rPr>
        <w:t xml:space="preserve"> месяца, в котором Арендатор потреблял энергию. Арендатор оплачивает такой счет в течение 3 (трех) банковских дней </w:t>
      </w:r>
      <w:r w:rsidR="00342A7B">
        <w:rPr>
          <w:spacing w:val="0"/>
          <w:sz w:val="24"/>
          <w:szCs w:val="24"/>
        </w:rPr>
        <w:lastRenderedPageBreak/>
        <w:t>со дня получения.</w:t>
      </w:r>
    </w:p>
    <w:p w:rsidR="000C54FF" w:rsidRDefault="000C54FF" w:rsidP="004F73C8">
      <w:pPr>
        <w:pStyle w:val="3"/>
        <w:numPr>
          <w:ilvl w:val="1"/>
          <w:numId w:val="5"/>
        </w:numPr>
        <w:shd w:val="clear" w:color="auto" w:fill="auto"/>
        <w:tabs>
          <w:tab w:val="center" w:pos="0"/>
          <w:tab w:val="right" w:pos="1418"/>
        </w:tabs>
        <w:spacing w:line="240" w:lineRule="auto"/>
        <w:ind w:firstLine="425"/>
        <w:jc w:val="both"/>
        <w:rPr>
          <w:spacing w:val="0"/>
          <w:sz w:val="24"/>
          <w:szCs w:val="24"/>
        </w:rPr>
      </w:pPr>
      <w:r w:rsidRPr="005D5A46">
        <w:rPr>
          <w:spacing w:val="0"/>
          <w:sz w:val="24"/>
          <w:szCs w:val="24"/>
        </w:rPr>
        <w:t xml:space="preserve">Размер арендной платы может быть </w:t>
      </w:r>
      <w:r w:rsidR="00342A7B">
        <w:rPr>
          <w:spacing w:val="0"/>
          <w:sz w:val="24"/>
          <w:szCs w:val="24"/>
        </w:rPr>
        <w:t>пропорционально</w:t>
      </w:r>
      <w:r w:rsidR="00EB2B7B">
        <w:rPr>
          <w:spacing w:val="0"/>
          <w:sz w:val="24"/>
          <w:szCs w:val="24"/>
        </w:rPr>
        <w:t xml:space="preserve"> и</w:t>
      </w:r>
      <w:r w:rsidR="00342A7B">
        <w:rPr>
          <w:spacing w:val="0"/>
          <w:sz w:val="24"/>
          <w:szCs w:val="24"/>
        </w:rPr>
        <w:t xml:space="preserve"> </w:t>
      </w:r>
      <w:r w:rsidR="00EB2B7B" w:rsidRPr="005D5A46">
        <w:rPr>
          <w:spacing w:val="0"/>
          <w:sz w:val="24"/>
          <w:szCs w:val="24"/>
        </w:rPr>
        <w:t xml:space="preserve">в одностороннем порядке </w:t>
      </w:r>
      <w:r w:rsidRPr="005D5A46">
        <w:rPr>
          <w:spacing w:val="0"/>
          <w:sz w:val="24"/>
          <w:szCs w:val="24"/>
        </w:rPr>
        <w:t xml:space="preserve">пересмотрен Арендодателем в сторону увеличения в случае </w:t>
      </w:r>
      <w:r w:rsidR="00342A7B">
        <w:rPr>
          <w:spacing w:val="0"/>
          <w:sz w:val="24"/>
          <w:szCs w:val="24"/>
        </w:rPr>
        <w:t>повышения цен коммунальных услуг, которые входят в арендную плату</w:t>
      </w:r>
      <w:r w:rsidRPr="005D5A46">
        <w:rPr>
          <w:spacing w:val="0"/>
          <w:sz w:val="24"/>
          <w:szCs w:val="24"/>
        </w:rPr>
        <w:t>.</w:t>
      </w:r>
      <w:r w:rsidR="00EB2B7B">
        <w:rPr>
          <w:spacing w:val="0"/>
          <w:sz w:val="24"/>
          <w:szCs w:val="24"/>
        </w:rPr>
        <w:t xml:space="preserve"> В этом случае Арендодатель надлежащим образом уведомляет Арендатора не менее чем за 20 (двадцать) календарных дней до повышения арендной платы, прилагая расчет расходов и копии подтверждающих документов.</w:t>
      </w:r>
      <w:r w:rsidR="00C175D6">
        <w:rPr>
          <w:spacing w:val="0"/>
          <w:sz w:val="24"/>
          <w:szCs w:val="24"/>
        </w:rPr>
        <w:t xml:space="preserve"> В случае несогласия с таким повышением арендной платы, Арендатор может инициировать переговоры либо обратится в суд.</w:t>
      </w:r>
    </w:p>
    <w:p w:rsidR="00342A7B" w:rsidRDefault="00342A7B" w:rsidP="004F73C8">
      <w:pPr>
        <w:pStyle w:val="3"/>
        <w:numPr>
          <w:ilvl w:val="1"/>
          <w:numId w:val="5"/>
        </w:numPr>
        <w:shd w:val="clear" w:color="auto" w:fill="auto"/>
        <w:tabs>
          <w:tab w:val="center" w:pos="0"/>
          <w:tab w:val="right" w:pos="1418"/>
        </w:tabs>
        <w:spacing w:line="240" w:lineRule="auto"/>
        <w:ind w:firstLine="42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случае пролонгации действия настоящего договора</w:t>
      </w:r>
      <w:r w:rsidR="00EB2B7B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изменение размера арендной платы </w:t>
      </w:r>
      <w:r w:rsidR="00EB2B7B">
        <w:rPr>
          <w:spacing w:val="0"/>
          <w:sz w:val="24"/>
          <w:szCs w:val="24"/>
        </w:rPr>
        <w:t xml:space="preserve">определяется по усмотрению Сторон. </w:t>
      </w:r>
    </w:p>
    <w:p w:rsidR="00EB2B7B" w:rsidRPr="005D5A46" w:rsidRDefault="00EB2B7B" w:rsidP="004F73C8">
      <w:pPr>
        <w:pStyle w:val="3"/>
        <w:numPr>
          <w:ilvl w:val="1"/>
          <w:numId w:val="5"/>
        </w:numPr>
        <w:shd w:val="clear" w:color="auto" w:fill="auto"/>
        <w:tabs>
          <w:tab w:val="center" w:pos="0"/>
          <w:tab w:val="right" w:pos="1418"/>
        </w:tabs>
        <w:spacing w:line="240" w:lineRule="auto"/>
        <w:ind w:firstLine="42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случае нарушения сроков оплаты, Арендатору начисляется неустойка в размере ключевой</w:t>
      </w:r>
      <w:r w:rsidR="00687530">
        <w:rPr>
          <w:spacing w:val="0"/>
          <w:sz w:val="24"/>
          <w:szCs w:val="24"/>
        </w:rPr>
        <w:t xml:space="preserve"> ставки Банка России, действовавшей в период просрочки. </w:t>
      </w:r>
    </w:p>
    <w:p w:rsidR="000C54FF" w:rsidRPr="00282183" w:rsidRDefault="000C54FF" w:rsidP="004F73C8">
      <w:pPr>
        <w:pStyle w:val="3"/>
        <w:shd w:val="clear" w:color="auto" w:fill="auto"/>
        <w:tabs>
          <w:tab w:val="left" w:pos="0"/>
          <w:tab w:val="left" w:pos="851"/>
          <w:tab w:val="left" w:pos="1242"/>
        </w:tabs>
        <w:spacing w:line="240" w:lineRule="auto"/>
        <w:jc w:val="both"/>
        <w:rPr>
          <w:spacing w:val="0"/>
          <w:sz w:val="24"/>
          <w:szCs w:val="24"/>
        </w:rPr>
      </w:pPr>
    </w:p>
    <w:p w:rsidR="000C54FF" w:rsidRDefault="000C54FF" w:rsidP="004F73C8">
      <w:pPr>
        <w:pStyle w:val="4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Ответственность сторон</w:t>
      </w:r>
    </w:p>
    <w:p w:rsidR="00687530" w:rsidRPr="00282183" w:rsidRDefault="00687530" w:rsidP="004F73C8">
      <w:pPr>
        <w:pStyle w:val="40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left"/>
        <w:rPr>
          <w:spacing w:val="0"/>
          <w:sz w:val="24"/>
          <w:szCs w:val="24"/>
        </w:rPr>
      </w:pPr>
    </w:p>
    <w:p w:rsidR="00EA190D" w:rsidRPr="00EA190D" w:rsidRDefault="00EA190D" w:rsidP="004F73C8">
      <w:pPr>
        <w:pStyle w:val="a4"/>
        <w:numPr>
          <w:ilvl w:val="0"/>
          <w:numId w:val="17"/>
        </w:numPr>
        <w:tabs>
          <w:tab w:val="left" w:pos="0"/>
          <w:tab w:val="left" w:pos="851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EA190D" w:rsidRPr="00EA190D" w:rsidRDefault="00EA190D" w:rsidP="004F73C8">
      <w:pPr>
        <w:pStyle w:val="a4"/>
        <w:numPr>
          <w:ilvl w:val="0"/>
          <w:numId w:val="17"/>
        </w:numPr>
        <w:tabs>
          <w:tab w:val="left" w:pos="0"/>
          <w:tab w:val="left" w:pos="851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EA190D" w:rsidRPr="00EA190D" w:rsidRDefault="00EA190D" w:rsidP="004F73C8">
      <w:pPr>
        <w:pStyle w:val="a4"/>
        <w:numPr>
          <w:ilvl w:val="0"/>
          <w:numId w:val="17"/>
        </w:numPr>
        <w:tabs>
          <w:tab w:val="left" w:pos="0"/>
          <w:tab w:val="left" w:pos="851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EA190D" w:rsidRPr="00EA190D" w:rsidRDefault="00EA190D" w:rsidP="004F73C8">
      <w:pPr>
        <w:pStyle w:val="a4"/>
        <w:numPr>
          <w:ilvl w:val="0"/>
          <w:numId w:val="17"/>
        </w:numPr>
        <w:tabs>
          <w:tab w:val="left" w:pos="0"/>
          <w:tab w:val="left" w:pos="851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EA190D" w:rsidRPr="00EA190D" w:rsidRDefault="00EA190D" w:rsidP="004F73C8">
      <w:pPr>
        <w:pStyle w:val="a4"/>
        <w:numPr>
          <w:ilvl w:val="0"/>
          <w:numId w:val="17"/>
        </w:numPr>
        <w:tabs>
          <w:tab w:val="left" w:pos="0"/>
          <w:tab w:val="left" w:pos="851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0C54FF" w:rsidRPr="00282183" w:rsidRDefault="000C54FF" w:rsidP="004F73C8">
      <w:pPr>
        <w:pStyle w:val="3"/>
        <w:numPr>
          <w:ilvl w:val="1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 xml:space="preserve">В случае </w:t>
      </w:r>
      <w:r w:rsidR="0044751D">
        <w:rPr>
          <w:spacing w:val="0"/>
          <w:sz w:val="24"/>
          <w:szCs w:val="24"/>
        </w:rPr>
        <w:t xml:space="preserve">если </w:t>
      </w:r>
      <w:r w:rsidR="00737644">
        <w:rPr>
          <w:spacing w:val="0"/>
          <w:sz w:val="24"/>
          <w:szCs w:val="24"/>
        </w:rPr>
        <w:t xml:space="preserve">Арендатор не смог начать полноценную работу </w:t>
      </w:r>
      <w:r w:rsidR="00737644" w:rsidRPr="00737644">
        <w:rPr>
          <w:spacing w:val="0"/>
          <w:sz w:val="24"/>
          <w:szCs w:val="24"/>
        </w:rPr>
        <w:t>по реализации продукции и товаров</w:t>
      </w:r>
      <w:r w:rsidR="00737644">
        <w:rPr>
          <w:spacing w:val="0"/>
          <w:sz w:val="24"/>
          <w:szCs w:val="24"/>
        </w:rPr>
        <w:t xml:space="preserve"> </w:t>
      </w:r>
      <w:r w:rsidR="003A5B91">
        <w:rPr>
          <w:spacing w:val="0"/>
          <w:sz w:val="24"/>
          <w:szCs w:val="24"/>
        </w:rPr>
        <w:t>в срок, указанный в пункте 4.1.3</w:t>
      </w:r>
      <w:r w:rsidR="00737644">
        <w:rPr>
          <w:spacing w:val="0"/>
          <w:sz w:val="24"/>
          <w:szCs w:val="24"/>
        </w:rPr>
        <w:t>, арендные «каникулы» признаются недействительными и Арендатор оплачивает арендную плату, исчисляемую со дня</w:t>
      </w:r>
      <w:r w:rsidR="00F95BB0">
        <w:rPr>
          <w:spacing w:val="0"/>
          <w:sz w:val="24"/>
          <w:szCs w:val="24"/>
        </w:rPr>
        <w:t xml:space="preserve"> заключения настоящего договора, а также неустойку, исчисляемую с 5-го дня после дня заключения настоящего договора, в размере ключевой ставки Банка России, действовавшей в тот период.</w:t>
      </w:r>
    </w:p>
    <w:p w:rsidR="006E2152" w:rsidRDefault="00EA190D" w:rsidP="004F73C8">
      <w:pPr>
        <w:pStyle w:val="3"/>
        <w:numPr>
          <w:ilvl w:val="1"/>
          <w:numId w:val="17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случае нарушения сроков оплаты, Арендатору начисляется неустойка в размере ключевой ставки Банка России, действовавшей в период просрочки</w:t>
      </w:r>
      <w:r w:rsidR="000C54FF" w:rsidRPr="00282183">
        <w:rPr>
          <w:spacing w:val="0"/>
          <w:sz w:val="24"/>
          <w:szCs w:val="24"/>
        </w:rPr>
        <w:t>.</w:t>
      </w:r>
      <w:r w:rsidR="00AA4223">
        <w:rPr>
          <w:spacing w:val="0"/>
          <w:sz w:val="24"/>
          <w:szCs w:val="24"/>
        </w:rPr>
        <w:t xml:space="preserve"> </w:t>
      </w:r>
      <w:r w:rsidR="00AA4223" w:rsidRPr="00AA4223">
        <w:rPr>
          <w:spacing w:val="0"/>
          <w:sz w:val="24"/>
          <w:szCs w:val="24"/>
        </w:rPr>
        <w:t xml:space="preserve">Нарушение сроков оплаты на месяц </w:t>
      </w:r>
      <w:r w:rsidR="00AA4223">
        <w:rPr>
          <w:spacing w:val="0"/>
          <w:sz w:val="24"/>
          <w:szCs w:val="24"/>
        </w:rPr>
        <w:t xml:space="preserve">и более </w:t>
      </w:r>
      <w:r w:rsidR="00AA4223" w:rsidRPr="00AA4223">
        <w:rPr>
          <w:spacing w:val="0"/>
          <w:sz w:val="24"/>
          <w:szCs w:val="24"/>
        </w:rPr>
        <w:t>является значительным нарушением обязательств.</w:t>
      </w:r>
    </w:p>
    <w:p w:rsidR="000C54FF" w:rsidRDefault="00AA4223" w:rsidP="004F73C8">
      <w:pPr>
        <w:pStyle w:val="3"/>
        <w:numPr>
          <w:ilvl w:val="1"/>
          <w:numId w:val="17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6E2152">
        <w:rPr>
          <w:spacing w:val="0"/>
          <w:sz w:val="24"/>
          <w:szCs w:val="24"/>
        </w:rPr>
        <w:t>Если помещения</w:t>
      </w:r>
      <w:r w:rsidR="000C54FF" w:rsidRPr="006E2152">
        <w:rPr>
          <w:spacing w:val="0"/>
          <w:sz w:val="24"/>
          <w:szCs w:val="24"/>
        </w:rPr>
        <w:t xml:space="preserve"> выбывают из строя </w:t>
      </w:r>
      <w:r w:rsidRPr="006E2152">
        <w:rPr>
          <w:spacing w:val="0"/>
          <w:sz w:val="24"/>
          <w:szCs w:val="24"/>
        </w:rPr>
        <w:t>(полностью или частично</w:t>
      </w:r>
      <w:r w:rsidR="006E2152" w:rsidRPr="006E2152">
        <w:rPr>
          <w:spacing w:val="0"/>
          <w:sz w:val="24"/>
          <w:szCs w:val="24"/>
        </w:rPr>
        <w:t>)</w:t>
      </w:r>
      <w:r w:rsidRPr="006E2152">
        <w:rPr>
          <w:spacing w:val="0"/>
          <w:sz w:val="24"/>
          <w:szCs w:val="24"/>
        </w:rPr>
        <w:t xml:space="preserve"> </w:t>
      </w:r>
      <w:r w:rsidR="006E2152" w:rsidRPr="006E2152">
        <w:rPr>
          <w:spacing w:val="0"/>
          <w:sz w:val="24"/>
          <w:szCs w:val="24"/>
        </w:rPr>
        <w:t>ран</w:t>
      </w:r>
      <w:r w:rsidR="000C54FF" w:rsidRPr="006E2152">
        <w:rPr>
          <w:spacing w:val="0"/>
          <w:sz w:val="24"/>
          <w:szCs w:val="24"/>
        </w:rPr>
        <w:t>ее полного срока службы</w:t>
      </w:r>
      <w:r w:rsidRPr="006E2152">
        <w:rPr>
          <w:spacing w:val="0"/>
          <w:sz w:val="24"/>
          <w:szCs w:val="24"/>
        </w:rPr>
        <w:t xml:space="preserve"> по вине Арендатора,</w:t>
      </w:r>
      <w:r w:rsidR="000C54FF" w:rsidRPr="006E2152">
        <w:rPr>
          <w:spacing w:val="0"/>
          <w:sz w:val="24"/>
          <w:szCs w:val="24"/>
        </w:rPr>
        <w:t xml:space="preserve"> Арендатор </w:t>
      </w:r>
      <w:r w:rsidR="006E2152">
        <w:rPr>
          <w:spacing w:val="0"/>
          <w:sz w:val="24"/>
          <w:szCs w:val="24"/>
        </w:rPr>
        <w:t xml:space="preserve">помимо </w:t>
      </w:r>
      <w:r w:rsidR="00B2334C">
        <w:rPr>
          <w:spacing w:val="0"/>
          <w:sz w:val="24"/>
          <w:szCs w:val="24"/>
        </w:rPr>
        <w:t xml:space="preserve">возмещения вреда </w:t>
      </w:r>
      <w:r w:rsidR="000C54FF" w:rsidRPr="006E2152">
        <w:rPr>
          <w:spacing w:val="0"/>
          <w:sz w:val="24"/>
          <w:szCs w:val="24"/>
        </w:rPr>
        <w:t xml:space="preserve">возмещает </w:t>
      </w:r>
      <w:r w:rsidR="00B2334C">
        <w:rPr>
          <w:spacing w:val="0"/>
          <w:sz w:val="24"/>
          <w:szCs w:val="24"/>
        </w:rPr>
        <w:t>упущенную выгоду Арендодателя</w:t>
      </w:r>
      <w:r w:rsidR="000C54FF" w:rsidRPr="006E2152">
        <w:rPr>
          <w:spacing w:val="0"/>
          <w:sz w:val="24"/>
          <w:szCs w:val="24"/>
        </w:rPr>
        <w:t xml:space="preserve"> </w:t>
      </w:r>
      <w:r w:rsidR="00B2334C">
        <w:rPr>
          <w:spacing w:val="0"/>
          <w:sz w:val="24"/>
          <w:szCs w:val="24"/>
        </w:rPr>
        <w:t>вследствие простоя помещений</w:t>
      </w:r>
      <w:r w:rsidR="000C54FF" w:rsidRPr="006E2152">
        <w:rPr>
          <w:spacing w:val="0"/>
          <w:sz w:val="24"/>
          <w:szCs w:val="24"/>
        </w:rPr>
        <w:t>.</w:t>
      </w:r>
      <w:r w:rsidR="00B2334C">
        <w:rPr>
          <w:spacing w:val="0"/>
          <w:sz w:val="24"/>
          <w:szCs w:val="24"/>
        </w:rPr>
        <w:t xml:space="preserve"> </w:t>
      </w:r>
    </w:p>
    <w:p w:rsidR="00B2334C" w:rsidRPr="006E2152" w:rsidRDefault="00B2334C" w:rsidP="004F73C8">
      <w:pPr>
        <w:pStyle w:val="3"/>
        <w:numPr>
          <w:ilvl w:val="1"/>
          <w:numId w:val="17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иных случаях нарушения условий настоящего договора, Стороны несут ответственность согласно действующему законодательству.</w:t>
      </w:r>
    </w:p>
    <w:p w:rsidR="000C54FF" w:rsidRPr="00282183" w:rsidRDefault="000C54FF" w:rsidP="004F73C8">
      <w:pPr>
        <w:pStyle w:val="3"/>
        <w:shd w:val="clear" w:color="auto" w:fill="auto"/>
        <w:tabs>
          <w:tab w:val="left" w:pos="0"/>
          <w:tab w:val="left" w:pos="851"/>
        </w:tabs>
        <w:spacing w:line="240" w:lineRule="auto"/>
        <w:ind w:left="425"/>
        <w:jc w:val="both"/>
        <w:rPr>
          <w:spacing w:val="0"/>
          <w:sz w:val="24"/>
          <w:szCs w:val="24"/>
        </w:rPr>
      </w:pPr>
    </w:p>
    <w:p w:rsidR="000C54FF" w:rsidRDefault="008354A6" w:rsidP="004F73C8">
      <w:pPr>
        <w:pStyle w:val="4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Порядок изменения,</w:t>
      </w:r>
      <w:r w:rsidR="000C54FF" w:rsidRPr="00282183">
        <w:rPr>
          <w:spacing w:val="0"/>
          <w:sz w:val="24"/>
          <w:szCs w:val="24"/>
        </w:rPr>
        <w:t xml:space="preserve"> расторжения</w:t>
      </w:r>
      <w:r w:rsidR="004F73C8">
        <w:rPr>
          <w:spacing w:val="0"/>
          <w:sz w:val="24"/>
          <w:szCs w:val="24"/>
        </w:rPr>
        <w:t>, приостановления действия</w:t>
      </w:r>
      <w:r w:rsidR="000C54FF" w:rsidRPr="00282183">
        <w:rPr>
          <w:spacing w:val="0"/>
          <w:sz w:val="24"/>
          <w:szCs w:val="24"/>
        </w:rPr>
        <w:t xml:space="preserve"> Договора</w:t>
      </w:r>
    </w:p>
    <w:p w:rsidR="002A19FA" w:rsidRPr="00282183" w:rsidRDefault="002A19FA" w:rsidP="004F73C8">
      <w:pPr>
        <w:pStyle w:val="40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firstLine="0"/>
        <w:jc w:val="left"/>
        <w:rPr>
          <w:spacing w:val="0"/>
          <w:sz w:val="24"/>
          <w:szCs w:val="24"/>
        </w:rPr>
      </w:pPr>
    </w:p>
    <w:p w:rsidR="00C175D6" w:rsidRPr="00C175D6" w:rsidRDefault="00C175D6" w:rsidP="004F73C8">
      <w:pPr>
        <w:pStyle w:val="a4"/>
        <w:numPr>
          <w:ilvl w:val="0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Pr="00C175D6" w:rsidRDefault="00C175D6" w:rsidP="004F73C8">
      <w:pPr>
        <w:pStyle w:val="a4"/>
        <w:numPr>
          <w:ilvl w:val="0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Pr="00C175D6" w:rsidRDefault="00C175D6" w:rsidP="004F73C8">
      <w:pPr>
        <w:pStyle w:val="a4"/>
        <w:numPr>
          <w:ilvl w:val="0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Pr="00C175D6" w:rsidRDefault="00C175D6" w:rsidP="004F73C8">
      <w:pPr>
        <w:pStyle w:val="a4"/>
        <w:numPr>
          <w:ilvl w:val="0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Pr="00C175D6" w:rsidRDefault="00C175D6" w:rsidP="004F73C8">
      <w:pPr>
        <w:pStyle w:val="a4"/>
        <w:numPr>
          <w:ilvl w:val="0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Pr="00C175D6" w:rsidRDefault="00C175D6" w:rsidP="004F73C8">
      <w:pPr>
        <w:pStyle w:val="a4"/>
        <w:numPr>
          <w:ilvl w:val="0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Pr="00C175D6" w:rsidRDefault="00C175D6" w:rsidP="004F73C8">
      <w:pPr>
        <w:pStyle w:val="a4"/>
        <w:numPr>
          <w:ilvl w:val="1"/>
          <w:numId w:val="18"/>
        </w:numPr>
        <w:tabs>
          <w:tab w:val="left" w:pos="0"/>
          <w:tab w:val="left" w:pos="993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C175D6" w:rsidRDefault="00C175D6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Настоящий договор может быть расторгнут в одностороннем порядке (отказ от договора) по основ</w:t>
      </w:r>
      <w:r w:rsidR="002A19FA">
        <w:rPr>
          <w:spacing w:val="0"/>
          <w:sz w:val="24"/>
          <w:szCs w:val="24"/>
        </w:rPr>
        <w:t>аниям и в порядке, установленным</w:t>
      </w:r>
      <w:r>
        <w:rPr>
          <w:spacing w:val="0"/>
          <w:sz w:val="24"/>
          <w:szCs w:val="24"/>
        </w:rPr>
        <w:t xml:space="preserve"> в пунктах 2.2.2, 2.4.1-2.4.3 настоящего договора.</w:t>
      </w:r>
    </w:p>
    <w:p w:rsidR="002A19FA" w:rsidRDefault="002A19FA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Настоящий договор может быть изменен в одностороннем порядке по основаниям и в порядке, установленным в пункте 4.3 настоящего договора.</w:t>
      </w:r>
    </w:p>
    <w:p w:rsidR="002A19FA" w:rsidRPr="00C175D6" w:rsidRDefault="002A19FA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Действие настоящего договора может быть приостановлено в одностороннем порядке по основаниям и в порядке, установленным в пункте 2.2.1 настоящего договора.</w:t>
      </w:r>
    </w:p>
    <w:p w:rsidR="000C54FF" w:rsidRPr="002A19FA" w:rsidRDefault="002A19FA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иных случаях </w:t>
      </w:r>
      <w:r w:rsidR="008354A6">
        <w:rPr>
          <w:spacing w:val="0"/>
          <w:sz w:val="24"/>
          <w:szCs w:val="24"/>
        </w:rPr>
        <w:t>расторжение, изменение либо приостановление действия настоящего</w:t>
      </w:r>
      <w:r>
        <w:rPr>
          <w:spacing w:val="0"/>
          <w:sz w:val="24"/>
          <w:szCs w:val="24"/>
        </w:rPr>
        <w:t xml:space="preserve"> договор</w:t>
      </w:r>
      <w:r w:rsidR="008354A6">
        <w:rPr>
          <w:spacing w:val="0"/>
          <w:sz w:val="24"/>
          <w:szCs w:val="24"/>
        </w:rPr>
        <w:t>а</w:t>
      </w:r>
      <w:r>
        <w:rPr>
          <w:spacing w:val="0"/>
          <w:sz w:val="24"/>
          <w:szCs w:val="24"/>
        </w:rPr>
        <w:t xml:space="preserve"> </w:t>
      </w:r>
      <w:r w:rsidR="008354A6">
        <w:rPr>
          <w:spacing w:val="0"/>
          <w:sz w:val="24"/>
          <w:szCs w:val="24"/>
        </w:rPr>
        <w:t>(его действие) осуществляется</w:t>
      </w:r>
      <w:r w:rsidRPr="002A19FA">
        <w:rPr>
          <w:spacing w:val="0"/>
          <w:sz w:val="24"/>
          <w:szCs w:val="24"/>
        </w:rPr>
        <w:t xml:space="preserve"> по соглашению Сторон либо по решению суда</w:t>
      </w:r>
      <w:r w:rsidR="000C54FF" w:rsidRPr="002A19FA">
        <w:rPr>
          <w:spacing w:val="0"/>
          <w:sz w:val="24"/>
          <w:szCs w:val="24"/>
        </w:rPr>
        <w:t>.</w:t>
      </w:r>
    </w:p>
    <w:p w:rsidR="000C54FF" w:rsidRDefault="008354A6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Расторжение настоящего д</w:t>
      </w:r>
      <w:r w:rsidR="000C54FF" w:rsidRPr="008354A6">
        <w:rPr>
          <w:spacing w:val="0"/>
          <w:sz w:val="24"/>
          <w:szCs w:val="24"/>
        </w:rPr>
        <w:t>оговора не освобождает Арендатора от необходимости погашения задолженности по арендной плате и выплаты неустойки.</w:t>
      </w:r>
      <w:r>
        <w:rPr>
          <w:spacing w:val="0"/>
          <w:sz w:val="24"/>
          <w:szCs w:val="24"/>
        </w:rPr>
        <w:t xml:space="preserve"> </w:t>
      </w:r>
    </w:p>
    <w:p w:rsidR="008354A6" w:rsidRDefault="008354A6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Приостановление действие настоящего договора освобождает Арендатора </w:t>
      </w:r>
      <w:r w:rsidR="003A5B91">
        <w:rPr>
          <w:spacing w:val="0"/>
          <w:sz w:val="24"/>
          <w:szCs w:val="24"/>
        </w:rPr>
        <w:t>от оплаты</w:t>
      </w:r>
      <w:r w:rsidR="00E14B49">
        <w:rPr>
          <w:spacing w:val="0"/>
          <w:sz w:val="24"/>
          <w:szCs w:val="24"/>
        </w:rPr>
        <w:t xml:space="preserve"> аренды</w:t>
      </w:r>
      <w:r>
        <w:rPr>
          <w:spacing w:val="0"/>
          <w:sz w:val="24"/>
          <w:szCs w:val="24"/>
        </w:rPr>
        <w:t xml:space="preserve"> за соответствующий период простоя. При этом Арендодатель не обязан возмещать Арендатору упущенную выгоду в случае соблюдения порядка, установленного в пункте 2.2.1 настоящего договора.</w:t>
      </w:r>
    </w:p>
    <w:p w:rsidR="000C54FF" w:rsidRPr="008354A6" w:rsidRDefault="008354A6" w:rsidP="004F73C8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Обязательства Стороны по настоящему договору не прекращаются до их полного исполнения</w:t>
      </w:r>
      <w:r w:rsidR="000C54FF" w:rsidRPr="008354A6">
        <w:rPr>
          <w:spacing w:val="0"/>
          <w:sz w:val="24"/>
          <w:szCs w:val="24"/>
        </w:rPr>
        <w:t>.</w:t>
      </w:r>
    </w:p>
    <w:p w:rsidR="000C54FF" w:rsidRPr="00282183" w:rsidRDefault="000C54FF" w:rsidP="004F73C8">
      <w:pPr>
        <w:pStyle w:val="3"/>
        <w:shd w:val="clear" w:color="auto" w:fill="auto"/>
        <w:tabs>
          <w:tab w:val="left" w:pos="0"/>
          <w:tab w:val="left" w:pos="993"/>
        </w:tabs>
        <w:spacing w:line="240" w:lineRule="auto"/>
        <w:jc w:val="both"/>
        <w:rPr>
          <w:spacing w:val="0"/>
          <w:sz w:val="24"/>
          <w:szCs w:val="24"/>
        </w:rPr>
      </w:pPr>
    </w:p>
    <w:p w:rsidR="000C54FF" w:rsidRDefault="000C54FF" w:rsidP="004F73C8">
      <w:pPr>
        <w:pStyle w:val="4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Субаренда</w:t>
      </w:r>
    </w:p>
    <w:p w:rsidR="004F73C8" w:rsidRPr="00282183" w:rsidRDefault="004F73C8" w:rsidP="004F73C8">
      <w:pPr>
        <w:pStyle w:val="4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567" w:firstLine="0"/>
        <w:jc w:val="left"/>
        <w:rPr>
          <w:spacing w:val="0"/>
          <w:sz w:val="24"/>
          <w:szCs w:val="24"/>
        </w:rPr>
      </w:pPr>
    </w:p>
    <w:p w:rsidR="000C54FF" w:rsidRPr="00282183" w:rsidRDefault="000C54FF" w:rsidP="004F73C8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Арендатор не вправе передавать арендуемые помещения в субаренду.</w:t>
      </w:r>
    </w:p>
    <w:p w:rsidR="000C54FF" w:rsidRPr="00282183" w:rsidRDefault="000C54FF" w:rsidP="004F73C8">
      <w:pPr>
        <w:pStyle w:val="3"/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</w:p>
    <w:p w:rsidR="000C54FF" w:rsidRDefault="000C54FF" w:rsidP="004F73C8">
      <w:pPr>
        <w:pStyle w:val="4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Иные условия</w:t>
      </w:r>
    </w:p>
    <w:p w:rsidR="004F73C8" w:rsidRPr="00282183" w:rsidRDefault="004F73C8" w:rsidP="004F73C8">
      <w:pPr>
        <w:pStyle w:val="4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567" w:firstLine="0"/>
        <w:jc w:val="left"/>
        <w:rPr>
          <w:spacing w:val="0"/>
          <w:sz w:val="24"/>
          <w:szCs w:val="24"/>
        </w:rPr>
      </w:pPr>
    </w:p>
    <w:p w:rsidR="000C54FF" w:rsidRPr="00282183" w:rsidRDefault="000C54FF" w:rsidP="004F73C8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Реорганизация Сторон,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0C54FF" w:rsidRPr="00282183" w:rsidRDefault="000C54FF" w:rsidP="004F73C8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При изменении наименования, местонахождения, банковских реквизитов или реорганизации одной из Сторон, она обязана письменно в двухнедельный срок сообщить другой Стороне о произошедших изменениях.</w:t>
      </w:r>
    </w:p>
    <w:p w:rsidR="004F73C8" w:rsidRDefault="000C54FF" w:rsidP="004F73C8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282183">
        <w:rPr>
          <w:spacing w:val="0"/>
          <w:sz w:val="24"/>
          <w:szCs w:val="24"/>
        </w:rPr>
        <w:t>Споры, возникающие из настоящего Договора и в связи с ним, подлежат рассмотрению в Арбитражном суде</w:t>
      </w:r>
      <w:r w:rsidR="004F73C8">
        <w:rPr>
          <w:spacing w:val="0"/>
          <w:sz w:val="24"/>
          <w:szCs w:val="24"/>
        </w:rPr>
        <w:t xml:space="preserve"> Республики Тыва</w:t>
      </w:r>
      <w:r w:rsidRPr="00282183">
        <w:rPr>
          <w:spacing w:val="0"/>
          <w:sz w:val="24"/>
          <w:szCs w:val="24"/>
        </w:rPr>
        <w:t>.</w:t>
      </w:r>
    </w:p>
    <w:p w:rsidR="004F73C8" w:rsidRDefault="004F73C8" w:rsidP="004F73C8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Настоящий договор составлен в 2 (двух) экземплярах, подписан обеими Сторонами, прошит и пронумерован.</w:t>
      </w:r>
    </w:p>
    <w:p w:rsidR="000C54FF" w:rsidRPr="00282183" w:rsidRDefault="000C54FF" w:rsidP="000C54FF">
      <w:pPr>
        <w:tabs>
          <w:tab w:val="left" w:pos="0"/>
          <w:tab w:val="left" w:pos="993"/>
          <w:tab w:val="left" w:pos="3300"/>
        </w:tabs>
        <w:ind w:firstLine="567"/>
        <w:jc w:val="both"/>
        <w:rPr>
          <w:rFonts w:ascii="Times New Roman" w:hAnsi="Times New Roman" w:cs="Times New Roman"/>
        </w:rPr>
      </w:pPr>
    </w:p>
    <w:p w:rsidR="000C54FF" w:rsidRPr="00282183" w:rsidRDefault="004F73C8" w:rsidP="004F73C8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и подписи сторон</w:t>
      </w:r>
    </w:p>
    <w:p w:rsidR="000C54FF" w:rsidRPr="00282183" w:rsidRDefault="000C54FF" w:rsidP="000C54FF">
      <w:pPr>
        <w:tabs>
          <w:tab w:val="left" w:pos="0"/>
          <w:tab w:val="left" w:pos="993"/>
          <w:tab w:val="left" w:pos="3300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9445" w:type="dxa"/>
        <w:jc w:val="center"/>
        <w:tblLook w:val="00A0" w:firstRow="1" w:lastRow="0" w:firstColumn="1" w:lastColumn="0" w:noHBand="0" w:noVBand="0"/>
      </w:tblPr>
      <w:tblGrid>
        <w:gridCol w:w="108"/>
        <w:gridCol w:w="4427"/>
        <w:gridCol w:w="108"/>
        <w:gridCol w:w="159"/>
        <w:gridCol w:w="108"/>
        <w:gridCol w:w="4427"/>
        <w:gridCol w:w="108"/>
      </w:tblGrid>
      <w:tr w:rsidR="00E14B49" w:rsidRPr="00E14B49" w:rsidTr="00E14B49">
        <w:trPr>
          <w:gridBefore w:val="1"/>
          <w:wBefore w:w="108" w:type="dxa"/>
          <w:jc w:val="center"/>
        </w:trPr>
        <w:tc>
          <w:tcPr>
            <w:tcW w:w="4535" w:type="dxa"/>
            <w:gridSpan w:val="2"/>
            <w:hideMark/>
          </w:tcPr>
          <w:p w:rsidR="00E14B49" w:rsidRPr="00E14B49" w:rsidRDefault="00E14B49" w:rsidP="00E14B49">
            <w:pPr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АРЕНДОДАТЕЛЬ</w:t>
            </w:r>
            <w:r w:rsidRPr="00E14B4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267" w:type="dxa"/>
            <w:gridSpan w:val="2"/>
          </w:tcPr>
          <w:p w:rsidR="00E14B49" w:rsidRPr="00E14B49" w:rsidRDefault="00E14B49" w:rsidP="00E14B49">
            <w:pPr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535" w:type="dxa"/>
            <w:gridSpan w:val="2"/>
          </w:tcPr>
          <w:p w:rsidR="00E14B49" w:rsidRPr="00E14B49" w:rsidRDefault="00E14B49" w:rsidP="00E14B49">
            <w:pPr>
              <w:widowControl/>
              <w:spacing w:after="60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АРЕНДАТОР</w:t>
            </w:r>
            <w:r w:rsidRPr="00E14B4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</w:tr>
      <w:tr w:rsidR="00E14B49" w:rsidRPr="00E14B49" w:rsidTr="00E14B49">
        <w:trPr>
          <w:gridAfter w:val="1"/>
          <w:wAfter w:w="108" w:type="dxa"/>
          <w:jc w:val="center"/>
        </w:trPr>
        <w:tc>
          <w:tcPr>
            <w:tcW w:w="4535" w:type="dxa"/>
            <w:gridSpan w:val="2"/>
            <w:hideMark/>
          </w:tcPr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Государственное бюджетное учреждение </w:t>
            </w:r>
            <w:r w:rsidRPr="00E14B4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«Центр развития тувинской традиционной культуры и ремесел»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667000, Республика Тыва, г. Кызыл, ул. Ленина, д. 7, тел. 8 (394-22) 2-40-17.</w:t>
            </w:r>
          </w:p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ИНН 1701044696, КПП 170101001, ОГРН 1081719000857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ОКТМО – 93701000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ОКАТО – 93401000000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Банк: ОТДЕЛЕНИЕ-НБ Республика Тыва Банка России//УФК по Республике Тыва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БИК 019304100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Корреспондентский счет 40102810945370000080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Министерство финансов Республики Тыва (ГБУ Центр развития тувинской традиционной культуры и ремесел, л/с 20126Ц49330)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Расчетный счет 03224643930000001200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КБК 00000000000000000130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7" w:type="dxa"/>
            <w:gridSpan w:val="2"/>
          </w:tcPr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5" w:type="dxa"/>
            <w:gridSpan w:val="2"/>
            <w:hideMark/>
          </w:tcPr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4B49"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bidi="ar-SA"/>
              </w:rPr>
              <w:t>_</w:t>
            </w:r>
          </w:p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bidi="ar-SA"/>
              </w:rPr>
              <w:t>_</w:t>
            </w:r>
          </w:p>
          <w:p w:rsidR="00E14B49" w:rsidRPr="00E14B49" w:rsidRDefault="00E14B49" w:rsidP="00E14B49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</w:p>
        </w:tc>
      </w:tr>
      <w:tr w:rsidR="00E14B49" w:rsidRPr="00E14B49" w:rsidTr="00E14B49">
        <w:trPr>
          <w:gridAfter w:val="1"/>
          <w:wAfter w:w="108" w:type="dxa"/>
          <w:trHeight w:val="1274"/>
          <w:jc w:val="center"/>
        </w:trPr>
        <w:tc>
          <w:tcPr>
            <w:tcW w:w="4535" w:type="dxa"/>
            <w:gridSpan w:val="2"/>
            <w:hideMark/>
          </w:tcPr>
          <w:p w:rsidR="00E14B49" w:rsidRPr="00E14B49" w:rsidRDefault="00E14B49" w:rsidP="00E14B49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Директор</w:t>
            </w:r>
          </w:p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 / И. М. Кошкендей</w:t>
            </w:r>
          </w:p>
          <w:p w:rsidR="00E14B49" w:rsidRPr="00E14B49" w:rsidRDefault="00E14B49" w:rsidP="00E14B49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М.П.</w:t>
            </w:r>
          </w:p>
          <w:p w:rsidR="00E14B49" w:rsidRPr="00E14B49" w:rsidRDefault="00E14B49" w:rsidP="00E14B49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«___» ____________ 2022 г.</w:t>
            </w:r>
          </w:p>
        </w:tc>
        <w:tc>
          <w:tcPr>
            <w:tcW w:w="267" w:type="dxa"/>
            <w:gridSpan w:val="2"/>
          </w:tcPr>
          <w:p w:rsidR="00E14B49" w:rsidRPr="00E14B49" w:rsidRDefault="00E14B49" w:rsidP="00E14B49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5" w:type="dxa"/>
            <w:gridSpan w:val="2"/>
            <w:hideMark/>
          </w:tcPr>
          <w:p w:rsidR="00E14B49" w:rsidRPr="00E14B49" w:rsidRDefault="00E14B49" w:rsidP="00E14B49">
            <w:pPr>
              <w:widowControl/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eastAsia="en-US" w:bidi="ar-SA"/>
              </w:rPr>
              <w:t>_</w:t>
            </w:r>
          </w:p>
          <w:p w:rsidR="00E14B49" w:rsidRPr="00E14B49" w:rsidRDefault="00E14B49" w:rsidP="00E14B49">
            <w:pPr>
              <w:widowControl/>
              <w:ind w:right="-1"/>
              <w:contextualSpacing/>
              <w:rPr>
                <w:rFonts w:ascii="Times New Roman" w:eastAsia="Times New Roman" w:hAnsi="Times New Roman" w:cs="Times New Roman"/>
                <w:i/>
                <w:color w:val="FF0000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________________ / </w:t>
            </w:r>
            <w:r w:rsidRPr="00E14B49"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 w:bidi="ar-SA"/>
              </w:rPr>
              <w:t>_</w:t>
            </w: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E14B49" w:rsidRPr="00E14B49" w:rsidRDefault="00E14B49" w:rsidP="00E14B49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М.П.</w:t>
            </w:r>
          </w:p>
          <w:p w:rsidR="00E14B49" w:rsidRPr="00E14B49" w:rsidRDefault="00E14B49" w:rsidP="00E14B49">
            <w:pPr>
              <w:widowControl/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4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«___» _____________ 2022 г.</w:t>
            </w:r>
          </w:p>
        </w:tc>
      </w:tr>
    </w:tbl>
    <w:p w:rsidR="004F73C8" w:rsidRDefault="004F73C8" w:rsidP="00E14B49">
      <w:pPr>
        <w:rPr>
          <w:rFonts w:ascii="Times New Roman" w:hAnsi="Times New Roman" w:cs="Times New Roman"/>
        </w:rPr>
      </w:pPr>
    </w:p>
    <w:p w:rsidR="004F73C8" w:rsidRDefault="004F73C8" w:rsidP="004428B2">
      <w:pPr>
        <w:jc w:val="center"/>
        <w:rPr>
          <w:rFonts w:ascii="Times New Roman" w:hAnsi="Times New Roman" w:cs="Times New Roman"/>
        </w:rPr>
        <w:sectPr w:rsidR="004F73C8" w:rsidSect="00E14B4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428B2" w:rsidRPr="006D0B80" w:rsidRDefault="004428B2" w:rsidP="009B45A2">
      <w:pPr>
        <w:jc w:val="center"/>
        <w:rPr>
          <w:rFonts w:ascii="Times New Roman" w:hAnsi="Times New Roman" w:cs="Times New Roman"/>
        </w:rPr>
      </w:pPr>
      <w:r w:rsidRPr="006D0B80">
        <w:rPr>
          <w:rFonts w:ascii="Times New Roman" w:hAnsi="Times New Roman" w:cs="Times New Roman"/>
        </w:rPr>
        <w:lastRenderedPageBreak/>
        <w:t>АКТ</w:t>
      </w:r>
    </w:p>
    <w:p w:rsidR="0044751D" w:rsidRPr="00CA48DE" w:rsidRDefault="00395F37" w:rsidP="009B45A2">
      <w:pPr>
        <w:pStyle w:val="a4"/>
        <w:widowControl/>
        <w:tabs>
          <w:tab w:val="left" w:pos="0"/>
        </w:tabs>
        <w:ind w:left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приема-передачи нежилых помещений</w:t>
      </w:r>
      <w:r w:rsidR="0044751D" w:rsidRPr="00CA48D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428B2" w:rsidRDefault="004428B2" w:rsidP="009B45A2">
      <w:pPr>
        <w:jc w:val="center"/>
        <w:rPr>
          <w:rFonts w:ascii="Times New Roman" w:hAnsi="Times New Roman" w:cs="Times New Roman"/>
        </w:rPr>
      </w:pPr>
    </w:p>
    <w:p w:rsidR="004428B2" w:rsidRDefault="004428B2" w:rsidP="009B4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Кызыл                                                                         </w:t>
      </w:r>
      <w:r w:rsidR="009B45A2">
        <w:rPr>
          <w:rFonts w:ascii="Times New Roman" w:hAnsi="Times New Roman" w:cs="Times New Roman"/>
        </w:rPr>
        <w:t xml:space="preserve">                             «__</w:t>
      </w:r>
      <w:r>
        <w:rPr>
          <w:rFonts w:ascii="Times New Roman" w:hAnsi="Times New Roman" w:cs="Times New Roman"/>
        </w:rPr>
        <w:t xml:space="preserve">» </w:t>
      </w:r>
      <w:r w:rsidR="009B45A2">
        <w:rPr>
          <w:rFonts w:ascii="Times New Roman" w:hAnsi="Times New Roman" w:cs="Times New Roman"/>
        </w:rPr>
        <w:t xml:space="preserve">________ 2022 </w:t>
      </w:r>
      <w:r>
        <w:rPr>
          <w:rFonts w:ascii="Times New Roman" w:hAnsi="Times New Roman" w:cs="Times New Roman"/>
        </w:rPr>
        <w:t>г.</w:t>
      </w:r>
    </w:p>
    <w:p w:rsidR="004428B2" w:rsidRDefault="004428B2" w:rsidP="009B45A2">
      <w:pPr>
        <w:jc w:val="both"/>
        <w:rPr>
          <w:rFonts w:ascii="Times New Roman" w:hAnsi="Times New Roman" w:cs="Times New Roman"/>
        </w:rPr>
      </w:pPr>
    </w:p>
    <w:p w:rsidR="004428B2" w:rsidRPr="00E14B49" w:rsidRDefault="00395F37" w:rsidP="009B45A2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учреждение «</w:t>
      </w:r>
      <w:r w:rsidRPr="00E05324">
        <w:rPr>
          <w:rFonts w:ascii="Times New Roman" w:hAnsi="Times New Roman" w:cs="Times New Roman"/>
        </w:rPr>
        <w:t xml:space="preserve">Центр развития тувинской </w:t>
      </w:r>
      <w:r>
        <w:rPr>
          <w:rFonts w:ascii="Times New Roman" w:hAnsi="Times New Roman" w:cs="Times New Roman"/>
        </w:rPr>
        <w:t>традиционной культуры и ремесел», именуемое в дальнейшем «Арендодатель»</w:t>
      </w:r>
      <w:r w:rsidRPr="00E05324">
        <w:rPr>
          <w:rFonts w:ascii="Times New Roman" w:hAnsi="Times New Roman" w:cs="Times New Roman"/>
        </w:rPr>
        <w:t>, в лице директора Кошкендей Игоря Михайловича, действующего на основании Устава</w:t>
      </w:r>
      <w:r>
        <w:rPr>
          <w:rFonts w:ascii="Times New Roman" w:hAnsi="Times New Roman" w:cs="Times New Roman"/>
        </w:rPr>
        <w:t xml:space="preserve"> и распоряжения </w:t>
      </w:r>
      <w:r w:rsidRPr="00E05324">
        <w:rPr>
          <w:rFonts w:ascii="Times New Roman" w:hAnsi="Times New Roman" w:cs="Times New Roman"/>
        </w:rPr>
        <w:t xml:space="preserve">Министерства земельных и имущественных отношений Республики Тыва </w:t>
      </w:r>
      <w:r>
        <w:rPr>
          <w:rFonts w:ascii="Times New Roman" w:hAnsi="Times New Roman" w:cs="Times New Roman"/>
        </w:rPr>
        <w:t xml:space="preserve">от </w:t>
      </w:r>
      <w:r w:rsidRPr="00962AEC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</w:rPr>
        <w:t xml:space="preserve"> </w:t>
      </w:r>
      <w:r w:rsidRPr="00E05324">
        <w:rPr>
          <w:rFonts w:ascii="Times New Roman" w:hAnsi="Times New Roman" w:cs="Times New Roman"/>
        </w:rPr>
        <w:t>№</w:t>
      </w:r>
      <w:r w:rsidRPr="00962AEC">
        <w:rPr>
          <w:rFonts w:ascii="Times New Roman" w:hAnsi="Times New Roman" w:cs="Times New Roman"/>
          <w:highlight w:val="yellow"/>
        </w:rPr>
        <w:t>_</w:t>
      </w:r>
      <w:r w:rsidRPr="00E05324">
        <w:rPr>
          <w:rFonts w:ascii="Times New Roman" w:hAnsi="Times New Roman" w:cs="Times New Roman"/>
        </w:rPr>
        <w:t xml:space="preserve">, с одной стороны, и </w:t>
      </w:r>
      <w:r w:rsidRPr="00CA48DE">
        <w:rPr>
          <w:rFonts w:ascii="Times New Roman" w:hAnsi="Times New Roman" w:cs="Times New Roman"/>
          <w:highlight w:val="yellow"/>
        </w:rPr>
        <w:t>_</w:t>
      </w:r>
      <w:r w:rsidRPr="00E053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именуемый в дальнейшем «Арендатор»</w:t>
      </w:r>
      <w:r w:rsidRPr="00E05324">
        <w:rPr>
          <w:rFonts w:ascii="Times New Roman" w:hAnsi="Times New Roman" w:cs="Times New Roman"/>
        </w:rPr>
        <w:t>, с другой с</w:t>
      </w:r>
      <w:r>
        <w:rPr>
          <w:rFonts w:ascii="Times New Roman" w:hAnsi="Times New Roman" w:cs="Times New Roman"/>
        </w:rPr>
        <w:t>тороны, а вместе именуемые в дальнейшем «Стороны»</w:t>
      </w:r>
      <w:r w:rsidRPr="00E053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составили и подписали настоящий акт</w:t>
      </w:r>
      <w:r w:rsidRPr="00E05324">
        <w:rPr>
          <w:rFonts w:ascii="Times New Roman" w:hAnsi="Times New Roman" w:cs="Times New Roman"/>
        </w:rPr>
        <w:t xml:space="preserve"> о нижеследующем</w:t>
      </w:r>
      <w:r w:rsidR="004428B2">
        <w:rPr>
          <w:rFonts w:ascii="Times New Roman" w:hAnsi="Times New Roman" w:cs="Times New Roman"/>
          <w:bCs/>
        </w:rPr>
        <w:t>:</w:t>
      </w:r>
    </w:p>
    <w:p w:rsidR="004428B2" w:rsidRDefault="004428B2" w:rsidP="009B45A2">
      <w:pPr>
        <w:pStyle w:val="a4"/>
        <w:widowControl/>
        <w:numPr>
          <w:ilvl w:val="0"/>
          <w:numId w:val="14"/>
        </w:numPr>
        <w:spacing w:after="200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Арендодатель в соответствии с условиями договора аренды </w:t>
      </w:r>
      <w:r w:rsidR="00395F37">
        <w:rPr>
          <w:rFonts w:ascii="Times New Roman" w:eastAsia="Calibri" w:hAnsi="Times New Roman" w:cs="Times New Roman"/>
          <w:color w:val="auto"/>
          <w:lang w:eastAsia="en-US" w:bidi="ar-SA"/>
        </w:rPr>
        <w:t>нежилых помещений</w:t>
      </w:r>
      <w:r w:rsidR="00395F37" w:rsidRPr="00CA48DE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целях организации питания</w:t>
      </w:r>
      <w:r w:rsidR="00395F37">
        <w:rPr>
          <w:rFonts w:ascii="Times New Roman" w:hAnsi="Times New Roman" w:cs="Times New Roman"/>
          <w:bCs/>
        </w:rPr>
        <w:t xml:space="preserve"> </w:t>
      </w:r>
      <w:r w:rsidR="00F9738A">
        <w:rPr>
          <w:rFonts w:ascii="Times New Roman" w:hAnsi="Times New Roman" w:cs="Times New Roman"/>
          <w:bCs/>
        </w:rPr>
        <w:t xml:space="preserve">от </w:t>
      </w:r>
      <w:r w:rsidR="00395F37" w:rsidRPr="00395F37">
        <w:rPr>
          <w:rFonts w:ascii="Times New Roman" w:hAnsi="Times New Roman" w:cs="Times New Roman"/>
          <w:bCs/>
          <w:highlight w:val="yellow"/>
        </w:rPr>
        <w:t>_</w:t>
      </w:r>
      <w:r w:rsidR="00F9738A">
        <w:rPr>
          <w:rFonts w:ascii="Times New Roman" w:hAnsi="Times New Roman" w:cs="Times New Roman"/>
          <w:bCs/>
        </w:rPr>
        <w:t xml:space="preserve"> </w:t>
      </w:r>
      <w:r w:rsidR="00395F37">
        <w:rPr>
          <w:rFonts w:ascii="Times New Roman" w:hAnsi="Times New Roman" w:cs="Times New Roman"/>
          <w:bCs/>
        </w:rPr>
        <w:t xml:space="preserve">№ </w:t>
      </w:r>
      <w:r w:rsidR="00395F37" w:rsidRPr="00395F37">
        <w:rPr>
          <w:rFonts w:ascii="Times New Roman" w:hAnsi="Times New Roman" w:cs="Times New Roman"/>
          <w:bCs/>
          <w:highlight w:val="yellow"/>
        </w:rPr>
        <w:t>_</w:t>
      </w:r>
      <w:r w:rsidR="00395F37">
        <w:rPr>
          <w:rFonts w:ascii="Times New Roman" w:hAnsi="Times New Roman" w:cs="Times New Roman"/>
          <w:bCs/>
        </w:rPr>
        <w:t xml:space="preserve"> (далее – «Договор»)</w:t>
      </w:r>
      <w:r>
        <w:rPr>
          <w:rFonts w:ascii="Times New Roman" w:hAnsi="Times New Roman" w:cs="Times New Roman"/>
          <w:bCs/>
        </w:rPr>
        <w:t xml:space="preserve"> передае</w:t>
      </w:r>
      <w:r w:rsidR="00395F37">
        <w:rPr>
          <w:rFonts w:ascii="Times New Roman" w:hAnsi="Times New Roman" w:cs="Times New Roman"/>
          <w:bCs/>
        </w:rPr>
        <w:t>т, а Арендатор принимает нежилые помещения №№ 3,8,9,10 общей площадью 91,8 кв.м. (согласно техническому паспорту), расположенные в здании</w:t>
      </w:r>
      <w:r>
        <w:rPr>
          <w:rFonts w:ascii="Times New Roman" w:hAnsi="Times New Roman" w:cs="Times New Roman"/>
          <w:bCs/>
        </w:rPr>
        <w:t xml:space="preserve"> по адресу: г. Кызыл, ул. Ленина, д.</w:t>
      </w:r>
      <w:r w:rsidR="00395F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7. </w:t>
      </w:r>
    </w:p>
    <w:p w:rsidR="004428B2" w:rsidRDefault="00395F37" w:rsidP="009B45A2">
      <w:pPr>
        <w:pStyle w:val="a4"/>
        <w:widowControl/>
        <w:numPr>
          <w:ilvl w:val="0"/>
          <w:numId w:val="14"/>
        </w:numPr>
        <w:spacing w:after="200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Помещения</w:t>
      </w:r>
      <w:r w:rsidR="004428B2">
        <w:rPr>
          <w:rFonts w:ascii="Times New Roman" w:hAnsi="Times New Roman" w:cs="Times New Roman"/>
          <w:bCs/>
        </w:rPr>
        <w:t xml:space="preserve"> оборудован</w:t>
      </w:r>
      <w:r>
        <w:rPr>
          <w:rFonts w:ascii="Times New Roman" w:hAnsi="Times New Roman" w:cs="Times New Roman"/>
          <w:bCs/>
        </w:rPr>
        <w:t>ы</w:t>
      </w:r>
      <w:r w:rsidR="004428B2" w:rsidRPr="00395F37">
        <w:rPr>
          <w:rFonts w:ascii="Times New Roman" w:hAnsi="Times New Roman" w:cs="Times New Roman"/>
          <w:bCs/>
          <w:i/>
        </w:rPr>
        <w:t xml:space="preserve"> </w:t>
      </w:r>
      <w:r w:rsidR="004428B2">
        <w:rPr>
          <w:rFonts w:ascii="Times New Roman" w:hAnsi="Times New Roman" w:cs="Times New Roman"/>
          <w:bCs/>
        </w:rPr>
        <w:t>системами коммунальной инфраструктуры: холодное водоснабжение, во</w:t>
      </w:r>
      <w:r>
        <w:rPr>
          <w:rFonts w:ascii="Times New Roman" w:hAnsi="Times New Roman" w:cs="Times New Roman"/>
          <w:bCs/>
        </w:rPr>
        <w:t>доотведение,</w:t>
      </w:r>
      <w:r w:rsidR="004428B2">
        <w:rPr>
          <w:rFonts w:ascii="Times New Roman" w:hAnsi="Times New Roman" w:cs="Times New Roman"/>
          <w:bCs/>
        </w:rPr>
        <w:t xml:space="preserve"> теплоснабжение,</w:t>
      </w:r>
      <w:r>
        <w:rPr>
          <w:rFonts w:ascii="Times New Roman" w:hAnsi="Times New Roman" w:cs="Times New Roman"/>
          <w:bCs/>
        </w:rPr>
        <w:t xml:space="preserve"> электроснабжение</w:t>
      </w:r>
      <w:r w:rsidR="004428B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Горячее водоснабжение может обеспечено с помощью накопительного водонагревателя (бойлера), который устанавливается и эксплуатируется Арендатором самостоятельно. </w:t>
      </w:r>
    </w:p>
    <w:p w:rsidR="004428B2" w:rsidRDefault="00395F37" w:rsidP="009B45A2">
      <w:pPr>
        <w:pStyle w:val="a4"/>
        <w:widowControl/>
        <w:numPr>
          <w:ilvl w:val="0"/>
          <w:numId w:val="14"/>
        </w:numPr>
        <w:spacing w:after="200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Передаваемые помещения находя</w:t>
      </w:r>
      <w:r w:rsidR="004428B2">
        <w:rPr>
          <w:rFonts w:ascii="Times New Roman" w:hAnsi="Times New Roman" w:cs="Times New Roman"/>
          <w:bCs/>
        </w:rPr>
        <w:t xml:space="preserve">тся </w:t>
      </w:r>
      <w:r>
        <w:rPr>
          <w:rFonts w:ascii="Times New Roman" w:hAnsi="Times New Roman" w:cs="Times New Roman"/>
          <w:bCs/>
        </w:rPr>
        <w:t xml:space="preserve">в </w:t>
      </w:r>
      <w:r w:rsidR="004428B2">
        <w:rPr>
          <w:rFonts w:ascii="Times New Roman" w:hAnsi="Times New Roman" w:cs="Times New Roman"/>
          <w:bCs/>
        </w:rPr>
        <w:t>нормальном состоянии, отвечающем требованиям, предъявляемым к экс</w:t>
      </w:r>
      <w:r>
        <w:rPr>
          <w:rFonts w:ascii="Times New Roman" w:hAnsi="Times New Roman" w:cs="Times New Roman"/>
          <w:bCs/>
        </w:rPr>
        <w:t>плуатируемым нежилым помещениям</w:t>
      </w:r>
      <w:r w:rsidR="004428B2">
        <w:rPr>
          <w:rFonts w:ascii="Times New Roman" w:hAnsi="Times New Roman" w:cs="Times New Roman"/>
          <w:bCs/>
        </w:rPr>
        <w:t>.</w:t>
      </w:r>
    </w:p>
    <w:p w:rsidR="004428B2" w:rsidRDefault="004428B2" w:rsidP="009B45A2">
      <w:pPr>
        <w:pStyle w:val="a4"/>
        <w:widowControl/>
        <w:numPr>
          <w:ilvl w:val="0"/>
          <w:numId w:val="14"/>
        </w:numPr>
        <w:spacing w:after="200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Арендодатель  передает Арендатору следующее бытовое имущество: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электрическая плита «</w:t>
      </w:r>
      <w:proofErr w:type="spellStart"/>
      <w:r>
        <w:rPr>
          <w:rFonts w:ascii="Times New Roman" w:hAnsi="Times New Roman" w:cs="Times New Roman"/>
          <w:bCs/>
          <w:lang w:val="en-US"/>
        </w:rPr>
        <w:t>Abat</w:t>
      </w:r>
      <w:proofErr w:type="spellEnd"/>
      <w:r>
        <w:rPr>
          <w:rFonts w:ascii="Times New Roman" w:hAnsi="Times New Roman" w:cs="Times New Roman"/>
          <w:bCs/>
        </w:rPr>
        <w:t>»</w:t>
      </w:r>
      <w:r w:rsidR="009427E8">
        <w:rPr>
          <w:rFonts w:ascii="Times New Roman" w:hAnsi="Times New Roman" w:cs="Times New Roman"/>
          <w:bCs/>
        </w:rPr>
        <w:t xml:space="preserve"> </w:t>
      </w:r>
      <w:r w:rsidR="009427E8" w:rsidRPr="009427E8">
        <w:rPr>
          <w:rFonts w:ascii="Times New Roman" w:hAnsi="Times New Roman" w:cs="Times New Roman"/>
          <w:bCs/>
        </w:rPr>
        <w:t xml:space="preserve">- 1 </w:t>
      </w:r>
      <w:proofErr w:type="spellStart"/>
      <w:r w:rsidR="009427E8" w:rsidRPr="009427E8"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9427E8" w:rsidRDefault="009427E8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Электрическая сковорода «</w:t>
      </w:r>
      <w:proofErr w:type="spellStart"/>
      <w:r>
        <w:rPr>
          <w:rFonts w:ascii="Times New Roman" w:hAnsi="Times New Roman" w:cs="Times New Roman"/>
          <w:bCs/>
        </w:rPr>
        <w:t>Промаш</w:t>
      </w:r>
      <w:proofErr w:type="spellEnd"/>
      <w:r>
        <w:rPr>
          <w:rFonts w:ascii="Times New Roman" w:hAnsi="Times New Roman" w:cs="Times New Roman"/>
          <w:bCs/>
        </w:rPr>
        <w:t xml:space="preserve">» - 1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холодильный шкаф </w:t>
      </w:r>
      <w:r w:rsidR="009427E8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2</w:t>
      </w:r>
      <w:r w:rsidR="009427E8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 xml:space="preserve">; 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морозильный ларь с глухой крышкой – 1шт;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стол обед «Орион»</w:t>
      </w:r>
      <w:r w:rsidR="009427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– </w:t>
      </w:r>
      <w:r w:rsidR="009427E8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стол разделочный 1200*600</w:t>
      </w:r>
      <w:r w:rsidR="009427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- 1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стол разделочный </w:t>
      </w:r>
      <w:proofErr w:type="spellStart"/>
      <w:r>
        <w:rPr>
          <w:rFonts w:ascii="Times New Roman" w:hAnsi="Times New Roman" w:cs="Times New Roman"/>
          <w:bCs/>
        </w:rPr>
        <w:t>пристенный</w:t>
      </w:r>
      <w:proofErr w:type="spellEnd"/>
      <w:r>
        <w:rPr>
          <w:rFonts w:ascii="Times New Roman" w:hAnsi="Times New Roman" w:cs="Times New Roman"/>
          <w:bCs/>
        </w:rPr>
        <w:t xml:space="preserve"> 1500*600</w:t>
      </w:r>
      <w:r w:rsidR="009427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- 1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стул «Лира» – </w:t>
      </w:r>
      <w:r w:rsidR="009427E8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4428B2" w:rsidRDefault="004428B2" w:rsidP="009B45A2">
      <w:pPr>
        <w:pStyle w:val="a4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шкаф </w:t>
      </w:r>
      <w:r w:rsidR="009427E8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1</w:t>
      </w:r>
      <w:r w:rsidR="009427E8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шт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4428B2" w:rsidRDefault="004428B2" w:rsidP="009B45A2">
      <w:pPr>
        <w:pStyle w:val="a4"/>
        <w:widowControl/>
        <w:numPr>
          <w:ilvl w:val="0"/>
          <w:numId w:val="14"/>
        </w:numPr>
        <w:spacing w:after="200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4428B2" w:rsidRDefault="004428B2" w:rsidP="004428B2">
      <w:pPr>
        <w:pStyle w:val="a4"/>
        <w:jc w:val="both"/>
        <w:rPr>
          <w:rFonts w:ascii="Times New Roman" w:hAnsi="Times New Roman" w:cs="Times New Roman"/>
          <w:bCs/>
        </w:rPr>
      </w:pPr>
    </w:p>
    <w:p w:rsidR="009B45A2" w:rsidRDefault="009B45A2" w:rsidP="004428B2">
      <w:pPr>
        <w:pStyle w:val="a4"/>
        <w:jc w:val="both"/>
        <w:rPr>
          <w:rFonts w:ascii="Times New Roman" w:hAnsi="Times New Roman" w:cs="Times New Roman"/>
          <w:bCs/>
        </w:rPr>
      </w:pPr>
    </w:p>
    <w:tbl>
      <w:tblPr>
        <w:tblW w:w="9445" w:type="dxa"/>
        <w:jc w:val="center"/>
        <w:tblLook w:val="00A0" w:firstRow="1" w:lastRow="0" w:firstColumn="1" w:lastColumn="0" w:noHBand="0" w:noVBand="0"/>
      </w:tblPr>
      <w:tblGrid>
        <w:gridCol w:w="108"/>
        <w:gridCol w:w="4427"/>
        <w:gridCol w:w="108"/>
        <w:gridCol w:w="159"/>
        <w:gridCol w:w="108"/>
        <w:gridCol w:w="4427"/>
        <w:gridCol w:w="108"/>
      </w:tblGrid>
      <w:tr w:rsidR="00395F37" w:rsidRPr="00395F37" w:rsidTr="00395F37">
        <w:trPr>
          <w:gridBefore w:val="1"/>
          <w:wBefore w:w="108" w:type="dxa"/>
          <w:jc w:val="center"/>
        </w:trPr>
        <w:tc>
          <w:tcPr>
            <w:tcW w:w="4535" w:type="dxa"/>
            <w:gridSpan w:val="2"/>
            <w:hideMark/>
          </w:tcPr>
          <w:p w:rsidR="00395F37" w:rsidRPr="00395F37" w:rsidRDefault="009B45A2" w:rsidP="00395F37">
            <w:pPr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АРЕНДОДАТЕЛЬ</w:t>
            </w:r>
            <w:r w:rsidR="00395F37" w:rsidRPr="00395F3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267" w:type="dxa"/>
            <w:gridSpan w:val="2"/>
          </w:tcPr>
          <w:p w:rsidR="00395F37" w:rsidRPr="00395F37" w:rsidRDefault="00395F37" w:rsidP="00395F37">
            <w:pPr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535" w:type="dxa"/>
            <w:gridSpan w:val="2"/>
          </w:tcPr>
          <w:p w:rsidR="00395F37" w:rsidRPr="00395F37" w:rsidRDefault="009B45A2" w:rsidP="00395F37">
            <w:pPr>
              <w:widowControl/>
              <w:spacing w:after="60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АРЕНДАТОР</w:t>
            </w:r>
            <w:r w:rsidR="00395F37" w:rsidRPr="00395F3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</w:tr>
      <w:tr w:rsidR="00395F37" w:rsidRPr="00395F37" w:rsidTr="00395F37">
        <w:trPr>
          <w:gridAfter w:val="1"/>
          <w:wAfter w:w="108" w:type="dxa"/>
          <w:jc w:val="center"/>
        </w:trPr>
        <w:tc>
          <w:tcPr>
            <w:tcW w:w="4535" w:type="dxa"/>
            <w:gridSpan w:val="2"/>
            <w:hideMark/>
          </w:tcPr>
          <w:p w:rsidR="00395F37" w:rsidRDefault="00395F37" w:rsidP="00395F37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395F3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Государственное бюджетное учреждение </w:t>
            </w:r>
            <w:r w:rsidRPr="00395F3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«Центр развития тувинской традиционной культуры и ремесел»</w:t>
            </w:r>
          </w:p>
          <w:p w:rsidR="009B45A2" w:rsidRPr="00395F37" w:rsidRDefault="009B45A2" w:rsidP="00395F37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67" w:type="dxa"/>
            <w:gridSpan w:val="2"/>
          </w:tcPr>
          <w:p w:rsidR="00395F37" w:rsidRPr="00395F37" w:rsidRDefault="00395F37" w:rsidP="00395F37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5" w:type="dxa"/>
            <w:gridSpan w:val="2"/>
            <w:hideMark/>
          </w:tcPr>
          <w:p w:rsidR="00395F37" w:rsidRPr="00395F37" w:rsidRDefault="009B45A2" w:rsidP="00395F37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>_</w:t>
            </w:r>
          </w:p>
          <w:p w:rsidR="00395F37" w:rsidRPr="00395F37" w:rsidRDefault="00395F37" w:rsidP="00395F37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395F37" w:rsidRPr="00395F37" w:rsidTr="00395F37">
        <w:trPr>
          <w:gridAfter w:val="1"/>
          <w:wAfter w:w="108" w:type="dxa"/>
          <w:trHeight w:val="1274"/>
          <w:jc w:val="center"/>
        </w:trPr>
        <w:tc>
          <w:tcPr>
            <w:tcW w:w="4535" w:type="dxa"/>
            <w:gridSpan w:val="2"/>
            <w:hideMark/>
          </w:tcPr>
          <w:p w:rsidR="00395F37" w:rsidRPr="009B45A2" w:rsidRDefault="00395F37" w:rsidP="00395F37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</w:t>
            </w:r>
          </w:p>
          <w:p w:rsidR="00395F37" w:rsidRPr="009B45A2" w:rsidRDefault="00395F37" w:rsidP="00395F37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 / И.</w:t>
            </w:r>
            <w:r w:rsidR="009B45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9B45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М. Кошкендей</w:t>
            </w:r>
          </w:p>
          <w:p w:rsidR="00395F37" w:rsidRPr="009B45A2" w:rsidRDefault="00395F37" w:rsidP="00395F37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М.П.</w:t>
            </w:r>
          </w:p>
          <w:p w:rsidR="00395F37" w:rsidRPr="009B45A2" w:rsidRDefault="00395F37" w:rsidP="00395F37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«___» ____________ 2022 г.</w:t>
            </w:r>
          </w:p>
        </w:tc>
        <w:tc>
          <w:tcPr>
            <w:tcW w:w="267" w:type="dxa"/>
            <w:gridSpan w:val="2"/>
          </w:tcPr>
          <w:p w:rsidR="00395F37" w:rsidRPr="009B45A2" w:rsidRDefault="00395F37" w:rsidP="00395F37">
            <w:pPr>
              <w:widowControl/>
              <w:ind w:right="-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5" w:type="dxa"/>
            <w:gridSpan w:val="2"/>
            <w:hideMark/>
          </w:tcPr>
          <w:p w:rsidR="00395F37" w:rsidRPr="009B45A2" w:rsidRDefault="009B45A2" w:rsidP="00395F37">
            <w:pPr>
              <w:widowControl/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  <w:t>_</w:t>
            </w:r>
          </w:p>
          <w:p w:rsidR="00395F37" w:rsidRPr="009B45A2" w:rsidRDefault="00395F37" w:rsidP="00395F37">
            <w:pPr>
              <w:widowControl/>
              <w:ind w:right="-1"/>
              <w:contextualSpacing/>
              <w:rPr>
                <w:rFonts w:ascii="Times New Roman" w:eastAsia="Times New Roman" w:hAnsi="Times New Roman" w:cs="Times New Roman"/>
                <w:i/>
                <w:color w:val="FF0000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________________ / </w:t>
            </w:r>
            <w:r w:rsidR="009B45A2" w:rsidRPr="009B45A2"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 w:bidi="ar-SA"/>
              </w:rPr>
              <w:t>_</w:t>
            </w:r>
          </w:p>
          <w:p w:rsidR="00395F37" w:rsidRPr="009B45A2" w:rsidRDefault="00395F37" w:rsidP="00395F37">
            <w:pPr>
              <w:widowControl/>
              <w:spacing w:line="360" w:lineRule="auto"/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М.П.</w:t>
            </w:r>
          </w:p>
          <w:p w:rsidR="00395F37" w:rsidRPr="009B45A2" w:rsidRDefault="00395F37" w:rsidP="009B45A2">
            <w:pPr>
              <w:widowControl/>
              <w:spacing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B45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«___» _____________ 2022 г.</w:t>
            </w:r>
          </w:p>
        </w:tc>
      </w:tr>
    </w:tbl>
    <w:p w:rsidR="009A1948" w:rsidRDefault="009A1948" w:rsidP="009B45A2"/>
    <w:sectPr w:rsidR="009A1948" w:rsidSect="009B45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D5" w:rsidRDefault="00CC08D5" w:rsidP="00E14B49">
      <w:r>
        <w:separator/>
      </w:r>
    </w:p>
  </w:endnote>
  <w:endnote w:type="continuationSeparator" w:id="0">
    <w:p w:rsidR="00CC08D5" w:rsidRDefault="00CC08D5" w:rsidP="00E1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75531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C08D5" w:rsidRPr="00E14B49" w:rsidRDefault="00CC08D5" w:rsidP="00E14B49">
        <w:pPr>
          <w:pStyle w:val="a8"/>
          <w:jc w:val="right"/>
          <w:rPr>
            <w:rFonts w:ascii="Times New Roman" w:hAnsi="Times New Roman" w:cs="Times New Roman"/>
          </w:rPr>
        </w:pPr>
        <w:r w:rsidRPr="00E14B49">
          <w:rPr>
            <w:rFonts w:ascii="Times New Roman" w:hAnsi="Times New Roman" w:cs="Times New Roman"/>
          </w:rPr>
          <w:fldChar w:fldCharType="begin"/>
        </w:r>
        <w:r w:rsidRPr="00E14B49">
          <w:rPr>
            <w:rFonts w:ascii="Times New Roman" w:hAnsi="Times New Roman" w:cs="Times New Roman"/>
          </w:rPr>
          <w:instrText xml:space="preserve"> PAGE   \* MERGEFORMAT </w:instrText>
        </w:r>
        <w:r w:rsidRPr="00E14B49">
          <w:rPr>
            <w:rFonts w:ascii="Times New Roman" w:hAnsi="Times New Roman" w:cs="Times New Roman"/>
          </w:rPr>
          <w:fldChar w:fldCharType="separate"/>
        </w:r>
        <w:r w:rsidR="007C5337">
          <w:rPr>
            <w:rFonts w:ascii="Times New Roman" w:hAnsi="Times New Roman" w:cs="Times New Roman"/>
            <w:noProof/>
          </w:rPr>
          <w:t>2</w:t>
        </w:r>
        <w:r w:rsidRPr="00E14B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D5" w:rsidRDefault="00CC08D5" w:rsidP="00E14B49">
      <w:r>
        <w:separator/>
      </w:r>
    </w:p>
  </w:footnote>
  <w:footnote w:type="continuationSeparator" w:id="0">
    <w:p w:rsidR="00CC08D5" w:rsidRDefault="00CC08D5" w:rsidP="00E1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D5" w:rsidRPr="008A1E7A" w:rsidRDefault="00CC08D5" w:rsidP="008A1E7A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CDF"/>
    <w:multiLevelType w:val="multilevel"/>
    <w:tmpl w:val="ECFE54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46C6D"/>
    <w:multiLevelType w:val="multilevel"/>
    <w:tmpl w:val="DD968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" w15:restartNumberingAfterBreak="0">
    <w:nsid w:val="117E5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C40BA2"/>
    <w:multiLevelType w:val="hybridMultilevel"/>
    <w:tmpl w:val="F57636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07467B"/>
    <w:multiLevelType w:val="multilevel"/>
    <w:tmpl w:val="2B98F53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A76B3"/>
    <w:multiLevelType w:val="hybridMultilevel"/>
    <w:tmpl w:val="2A8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3ED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630291B"/>
    <w:multiLevelType w:val="hybridMultilevel"/>
    <w:tmpl w:val="AFA6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339AD"/>
    <w:multiLevelType w:val="multilevel"/>
    <w:tmpl w:val="DF3CA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A0E47"/>
    <w:multiLevelType w:val="multilevel"/>
    <w:tmpl w:val="E1E21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1EF3065"/>
    <w:multiLevelType w:val="multilevel"/>
    <w:tmpl w:val="E558F9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3F4700"/>
    <w:multiLevelType w:val="multilevel"/>
    <w:tmpl w:val="F62EE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46AF6CE2"/>
    <w:multiLevelType w:val="hybridMultilevel"/>
    <w:tmpl w:val="CC324F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BA41137"/>
    <w:multiLevelType w:val="multilevel"/>
    <w:tmpl w:val="1AD84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</w:rPr>
    </w:lvl>
  </w:abstractNum>
  <w:abstractNum w:abstractNumId="14" w15:restartNumberingAfterBreak="0">
    <w:nsid w:val="52F131CA"/>
    <w:multiLevelType w:val="multilevel"/>
    <w:tmpl w:val="9536D0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CE16B74"/>
    <w:multiLevelType w:val="multilevel"/>
    <w:tmpl w:val="50B47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2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6" w15:restartNumberingAfterBreak="0">
    <w:nsid w:val="5ECC7F8E"/>
    <w:multiLevelType w:val="hybridMultilevel"/>
    <w:tmpl w:val="7400990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E37480"/>
    <w:multiLevelType w:val="multilevel"/>
    <w:tmpl w:val="719A8F9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003966"/>
    <w:multiLevelType w:val="multilevel"/>
    <w:tmpl w:val="6CCC4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A756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A76D4F"/>
    <w:multiLevelType w:val="multilevel"/>
    <w:tmpl w:val="8BE8E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4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46F"/>
    <w:rsid w:val="00000F6D"/>
    <w:rsid w:val="00011FE6"/>
    <w:rsid w:val="00020C7A"/>
    <w:rsid w:val="000277FE"/>
    <w:rsid w:val="00045235"/>
    <w:rsid w:val="00055BD9"/>
    <w:rsid w:val="00096025"/>
    <w:rsid w:val="000A0A8D"/>
    <w:rsid w:val="000C54FF"/>
    <w:rsid w:val="000E746F"/>
    <w:rsid w:val="00105F11"/>
    <w:rsid w:val="00123E2C"/>
    <w:rsid w:val="001335F8"/>
    <w:rsid w:val="001762BA"/>
    <w:rsid w:val="00180EBF"/>
    <w:rsid w:val="001B0CD0"/>
    <w:rsid w:val="001D7185"/>
    <w:rsid w:val="001E7DA3"/>
    <w:rsid w:val="00201DDF"/>
    <w:rsid w:val="00205929"/>
    <w:rsid w:val="00237E18"/>
    <w:rsid w:val="00253679"/>
    <w:rsid w:val="00282183"/>
    <w:rsid w:val="00286A23"/>
    <w:rsid w:val="002A19FA"/>
    <w:rsid w:val="002B568C"/>
    <w:rsid w:val="002D4FF2"/>
    <w:rsid w:val="002E6E09"/>
    <w:rsid w:val="00342A7B"/>
    <w:rsid w:val="0036770F"/>
    <w:rsid w:val="00371836"/>
    <w:rsid w:val="00372EE0"/>
    <w:rsid w:val="003775B4"/>
    <w:rsid w:val="00395F37"/>
    <w:rsid w:val="003A5B91"/>
    <w:rsid w:val="003B5054"/>
    <w:rsid w:val="003D069F"/>
    <w:rsid w:val="003E67A7"/>
    <w:rsid w:val="00416139"/>
    <w:rsid w:val="00441626"/>
    <w:rsid w:val="004428B2"/>
    <w:rsid w:val="0044751D"/>
    <w:rsid w:val="00447C74"/>
    <w:rsid w:val="0048005D"/>
    <w:rsid w:val="00484B7B"/>
    <w:rsid w:val="004D1228"/>
    <w:rsid w:val="004F73C8"/>
    <w:rsid w:val="00501BC7"/>
    <w:rsid w:val="005150CA"/>
    <w:rsid w:val="00577AD1"/>
    <w:rsid w:val="0058552C"/>
    <w:rsid w:val="00585D6F"/>
    <w:rsid w:val="005A23E7"/>
    <w:rsid w:val="005B1962"/>
    <w:rsid w:val="005D5A46"/>
    <w:rsid w:val="0063148B"/>
    <w:rsid w:val="00633400"/>
    <w:rsid w:val="00687530"/>
    <w:rsid w:val="006E2152"/>
    <w:rsid w:val="0070413F"/>
    <w:rsid w:val="007103AC"/>
    <w:rsid w:val="00737644"/>
    <w:rsid w:val="007711D6"/>
    <w:rsid w:val="007857B0"/>
    <w:rsid w:val="007C5337"/>
    <w:rsid w:val="007D2D47"/>
    <w:rsid w:val="007F1CC2"/>
    <w:rsid w:val="0083108C"/>
    <w:rsid w:val="008310F2"/>
    <w:rsid w:val="00832768"/>
    <w:rsid w:val="008354A6"/>
    <w:rsid w:val="00876B55"/>
    <w:rsid w:val="008A1E7A"/>
    <w:rsid w:val="008C5025"/>
    <w:rsid w:val="008D3A9B"/>
    <w:rsid w:val="008F5D4C"/>
    <w:rsid w:val="00941E44"/>
    <w:rsid w:val="009427E8"/>
    <w:rsid w:val="00955776"/>
    <w:rsid w:val="00962AEC"/>
    <w:rsid w:val="00976300"/>
    <w:rsid w:val="009A1948"/>
    <w:rsid w:val="009A574A"/>
    <w:rsid w:val="009A5817"/>
    <w:rsid w:val="009B45A2"/>
    <w:rsid w:val="009C008B"/>
    <w:rsid w:val="009C05D9"/>
    <w:rsid w:val="009E5D37"/>
    <w:rsid w:val="00A144E9"/>
    <w:rsid w:val="00A45CD2"/>
    <w:rsid w:val="00A51034"/>
    <w:rsid w:val="00A51769"/>
    <w:rsid w:val="00A558ED"/>
    <w:rsid w:val="00A94F20"/>
    <w:rsid w:val="00A96C4C"/>
    <w:rsid w:val="00AA4223"/>
    <w:rsid w:val="00AC31E9"/>
    <w:rsid w:val="00AC49D1"/>
    <w:rsid w:val="00AD0273"/>
    <w:rsid w:val="00AF15C9"/>
    <w:rsid w:val="00B120D4"/>
    <w:rsid w:val="00B2334C"/>
    <w:rsid w:val="00B357C5"/>
    <w:rsid w:val="00B81FCB"/>
    <w:rsid w:val="00BC0779"/>
    <w:rsid w:val="00BC60B9"/>
    <w:rsid w:val="00C15112"/>
    <w:rsid w:val="00C172EC"/>
    <w:rsid w:val="00C175D6"/>
    <w:rsid w:val="00C21C01"/>
    <w:rsid w:val="00C747B5"/>
    <w:rsid w:val="00CA48DE"/>
    <w:rsid w:val="00CC08D5"/>
    <w:rsid w:val="00CC197C"/>
    <w:rsid w:val="00D0671B"/>
    <w:rsid w:val="00D06823"/>
    <w:rsid w:val="00D51189"/>
    <w:rsid w:val="00D67785"/>
    <w:rsid w:val="00D956E8"/>
    <w:rsid w:val="00DB2CF1"/>
    <w:rsid w:val="00E01372"/>
    <w:rsid w:val="00E05324"/>
    <w:rsid w:val="00E14B49"/>
    <w:rsid w:val="00EA190D"/>
    <w:rsid w:val="00EA1BE6"/>
    <w:rsid w:val="00EB2B7B"/>
    <w:rsid w:val="00EC7156"/>
    <w:rsid w:val="00F03AB2"/>
    <w:rsid w:val="00F0666F"/>
    <w:rsid w:val="00F119A7"/>
    <w:rsid w:val="00F217EC"/>
    <w:rsid w:val="00F219F3"/>
    <w:rsid w:val="00F46CFB"/>
    <w:rsid w:val="00F565D9"/>
    <w:rsid w:val="00F95BB0"/>
    <w:rsid w:val="00F9738A"/>
    <w:rsid w:val="00FC0A9C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5464"/>
  <w15:docId w15:val="{D5A78E21-17C8-482C-8C03-C4FAE75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C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C54FF"/>
    <w:rPr>
      <w:rFonts w:ascii="Times New Roman" w:eastAsia="Times New Roman" w:hAnsi="Times New Roman" w:cs="Times New Roman"/>
      <w:spacing w:val="13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0C54FF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C54FF"/>
    <w:rPr>
      <w:rFonts w:ascii="Times New Roman" w:eastAsia="Times New Roman" w:hAnsi="Times New Roman" w:cs="Times New Roman"/>
      <w:i/>
      <w:iCs/>
      <w:spacing w:val="6"/>
      <w:sz w:val="19"/>
      <w:szCs w:val="19"/>
      <w:shd w:val="clear" w:color="auto" w:fill="FFFFFF"/>
    </w:rPr>
  </w:style>
  <w:style w:type="character" w:customStyle="1" w:styleId="100pt">
    <w:name w:val="Основной текст (10) + Не курсив;Интервал 0 pt"/>
    <w:basedOn w:val="10"/>
    <w:rsid w:val="000C54FF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0C54FF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C54FF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color w:val="auto"/>
      <w:spacing w:val="13"/>
      <w:sz w:val="19"/>
      <w:szCs w:val="19"/>
      <w:lang w:eastAsia="en-US" w:bidi="ar-SA"/>
    </w:rPr>
  </w:style>
  <w:style w:type="paragraph" w:customStyle="1" w:styleId="40">
    <w:name w:val="Заголовок №4"/>
    <w:basedOn w:val="a"/>
    <w:link w:val="4"/>
    <w:rsid w:val="000C54FF"/>
    <w:pPr>
      <w:shd w:val="clear" w:color="auto" w:fill="FFFFFF"/>
      <w:spacing w:before="240" w:after="240" w:line="276" w:lineRule="exact"/>
      <w:ind w:hanging="3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0C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6"/>
      <w:sz w:val="19"/>
      <w:szCs w:val="19"/>
      <w:lang w:eastAsia="en-US" w:bidi="ar-SA"/>
    </w:rPr>
  </w:style>
  <w:style w:type="paragraph" w:styleId="a4">
    <w:name w:val="List Paragraph"/>
    <w:basedOn w:val="a"/>
    <w:uiPriority w:val="34"/>
    <w:qFormat/>
    <w:rsid w:val="000C54FF"/>
    <w:pPr>
      <w:ind w:left="720"/>
      <w:contextualSpacing/>
    </w:pPr>
  </w:style>
  <w:style w:type="table" w:styleId="a5">
    <w:name w:val="Table Grid"/>
    <w:basedOn w:val="a1"/>
    <w:uiPriority w:val="59"/>
    <w:rsid w:val="00CA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14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B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14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B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D5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B51B-BA11-46DE-AB70-1F632F0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</cp:lastModifiedBy>
  <cp:revision>24</cp:revision>
  <cp:lastPrinted>2020-06-16T10:22:00Z</cp:lastPrinted>
  <dcterms:created xsi:type="dcterms:W3CDTF">2020-06-16T09:47:00Z</dcterms:created>
  <dcterms:modified xsi:type="dcterms:W3CDTF">2022-03-09T08:15:00Z</dcterms:modified>
</cp:coreProperties>
</file>